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640C" w14:textId="68BD71E2" w:rsidR="00945341" w:rsidRDefault="00945341" w:rsidP="00CF0356">
      <w:pPr>
        <w:ind w:right="125"/>
        <w:rPr>
          <w:rFonts w:eastAsiaTheme="minorHAnsi"/>
          <w:b/>
          <w:lang w:val="sr-Latn-BA"/>
        </w:rPr>
      </w:pPr>
      <w:r w:rsidRPr="00CF0356">
        <w:rPr>
          <w:rFonts w:eastAsiaTheme="minorHAnsi"/>
          <w:b/>
          <w:bCs/>
          <w:lang w:val="sr-Latn-BA"/>
        </w:rPr>
        <w:t>Datum: 2</w:t>
      </w:r>
      <w:r w:rsidR="0024782F">
        <w:rPr>
          <w:rFonts w:eastAsiaTheme="minorHAnsi"/>
          <w:b/>
          <w:bCs/>
          <w:lang w:val="sr-Latn-BA"/>
        </w:rPr>
        <w:t>8</w:t>
      </w:r>
      <w:r w:rsidR="00BD26DC" w:rsidRPr="00CF0356">
        <w:rPr>
          <w:rFonts w:eastAsiaTheme="minorHAnsi"/>
          <w:b/>
          <w:bCs/>
          <w:lang w:val="sr-Latn-BA"/>
        </w:rPr>
        <w:t>.</w:t>
      </w:r>
      <w:r w:rsidR="00156B5B" w:rsidRPr="00CF0356">
        <w:rPr>
          <w:rFonts w:eastAsiaTheme="minorHAnsi"/>
          <w:b/>
          <w:bCs/>
          <w:lang w:val="sr-Latn-BA"/>
        </w:rPr>
        <w:t>2</w:t>
      </w:r>
      <w:r w:rsidR="007F4B39" w:rsidRPr="00CF0356">
        <w:rPr>
          <w:rFonts w:eastAsiaTheme="minorHAnsi"/>
          <w:b/>
          <w:bCs/>
          <w:lang w:val="sr-Latn-BA"/>
        </w:rPr>
        <w:t>.</w:t>
      </w:r>
      <w:r w:rsidR="00836EF4" w:rsidRPr="00CF0356">
        <w:rPr>
          <w:rFonts w:eastAsiaTheme="minorHAnsi"/>
          <w:b/>
          <w:bCs/>
          <w:lang w:val="sr-Latn-BA"/>
        </w:rPr>
        <w:t>2025</w:t>
      </w:r>
      <w:r w:rsidR="00255C3D" w:rsidRPr="00CF0356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CF0356">
        <w:rPr>
          <w:rFonts w:eastAsiaTheme="minorHAnsi"/>
          <w:b/>
          <w:bCs/>
          <w:lang w:val="sr-Latn-BA"/>
        </w:rPr>
        <w:tab/>
      </w:r>
      <w:r w:rsidR="00255C3D" w:rsidRPr="00CF0356">
        <w:rPr>
          <w:rFonts w:eastAsiaTheme="minorHAnsi"/>
          <w:b/>
          <w:bCs/>
          <w:lang w:val="sr-Latn-BA"/>
        </w:rPr>
        <w:tab/>
      </w:r>
      <w:r w:rsidR="00255C3D" w:rsidRPr="00CF0356">
        <w:rPr>
          <w:rFonts w:eastAsiaTheme="minorHAnsi"/>
          <w:b/>
          <w:bCs/>
          <w:lang w:val="sr-Latn-BA"/>
        </w:rPr>
        <w:tab/>
        <w:t xml:space="preserve"> </w:t>
      </w:r>
      <w:r w:rsidR="000B00BB" w:rsidRPr="00CF0356">
        <w:rPr>
          <w:rFonts w:eastAsiaTheme="minorHAnsi"/>
          <w:b/>
          <w:bCs/>
          <w:lang w:val="sr-Latn-BA"/>
        </w:rPr>
        <w:t xml:space="preserve"> </w:t>
      </w:r>
      <w:r w:rsidR="00C92A76" w:rsidRPr="00CF0356">
        <w:rPr>
          <w:rFonts w:eastAsiaTheme="minorHAnsi"/>
          <w:b/>
          <w:bCs/>
          <w:lang w:val="sr-Latn-BA"/>
        </w:rPr>
        <w:t xml:space="preserve"> </w:t>
      </w:r>
      <w:r w:rsidR="00255C3D" w:rsidRPr="00CF0356">
        <w:rPr>
          <w:rFonts w:eastAsiaTheme="minorHAnsi"/>
          <w:b/>
          <w:bCs/>
          <w:lang w:val="sr-Latn-BA"/>
        </w:rPr>
        <w:t>SAOPŠTENJE ZA MEDIJE</w:t>
      </w:r>
      <w:r w:rsidR="00255C3D" w:rsidRPr="00CF0356">
        <w:rPr>
          <w:rFonts w:eastAsiaTheme="minorHAnsi"/>
          <w:b/>
          <w:lang w:val="sr-Latn-BA"/>
        </w:rPr>
        <w:t xml:space="preserve"> </w:t>
      </w:r>
    </w:p>
    <w:p w14:paraId="3E3B56D8" w14:textId="77777777" w:rsidR="00CF0356" w:rsidRPr="00CF0356" w:rsidRDefault="00CF0356" w:rsidP="00CF0356">
      <w:pPr>
        <w:ind w:right="125"/>
        <w:rPr>
          <w:rFonts w:eastAsiaTheme="minorHAnsi"/>
          <w:b/>
          <w:lang w:val="sr-Latn-BA"/>
        </w:rPr>
      </w:pPr>
    </w:p>
    <w:p w14:paraId="74C3F4A1" w14:textId="77777777" w:rsidR="00CF0356" w:rsidRDefault="00CF0356" w:rsidP="00CF0356">
      <w:pPr>
        <w:spacing w:after="160" w:line="259" w:lineRule="auto"/>
        <w:jc w:val="center"/>
        <w:rPr>
          <w:rFonts w:eastAsiaTheme="minorHAnsi"/>
          <w:b/>
          <w:lang w:val="sr-Latn-BA"/>
        </w:rPr>
      </w:pPr>
    </w:p>
    <w:p w14:paraId="1EE6396A" w14:textId="5260ECFC" w:rsidR="00CF0356" w:rsidRDefault="0024782F" w:rsidP="00CF0356">
      <w:pPr>
        <w:spacing w:after="160" w:line="259" w:lineRule="auto"/>
        <w:jc w:val="center"/>
        <w:rPr>
          <w:rFonts w:eastAsiaTheme="minorHAnsi"/>
          <w:b/>
          <w:lang w:val="sr-Latn-BA"/>
        </w:rPr>
      </w:pPr>
      <w:r w:rsidRPr="0024782F">
        <w:rPr>
          <w:rFonts w:eastAsiaTheme="minorHAnsi"/>
          <w:b/>
          <w:lang w:val="sr-Latn-BA"/>
        </w:rPr>
        <w:t>Dobit m:tel-a u 2024. godin</w:t>
      </w:r>
      <w:r w:rsidR="005E2F23">
        <w:rPr>
          <w:rFonts w:eastAsiaTheme="minorHAnsi"/>
          <w:b/>
          <w:lang w:val="sr-Latn-BA"/>
        </w:rPr>
        <w:t>i</w:t>
      </w:r>
      <w:r w:rsidRPr="0024782F">
        <w:rPr>
          <w:rFonts w:eastAsiaTheme="minorHAnsi"/>
          <w:b/>
          <w:lang w:val="sr-Latn-BA"/>
        </w:rPr>
        <w:t xml:space="preserve"> više od 80 miliona konvertibilnih maraka</w:t>
      </w:r>
    </w:p>
    <w:p w14:paraId="52E48FE1" w14:textId="77777777" w:rsidR="0024782F" w:rsidRPr="00CF0356" w:rsidRDefault="0024782F" w:rsidP="00CF0356">
      <w:pPr>
        <w:spacing w:after="160" w:line="259" w:lineRule="auto"/>
        <w:jc w:val="center"/>
        <w:rPr>
          <w:rFonts w:eastAsiaTheme="minorHAnsi"/>
          <w:b/>
          <w:lang w:val="sr-Latn-BA"/>
        </w:rPr>
      </w:pPr>
    </w:p>
    <w:p w14:paraId="0C66F311" w14:textId="77777777" w:rsidR="0024782F" w:rsidRPr="0024782F" w:rsidRDefault="0024782F" w:rsidP="0024782F">
      <w:pPr>
        <w:spacing w:after="160" w:line="259" w:lineRule="auto"/>
        <w:jc w:val="both"/>
        <w:rPr>
          <w:rFonts w:eastAsiaTheme="minorHAnsi"/>
          <w:lang w:val="sr-Latn-BA"/>
        </w:rPr>
      </w:pPr>
      <w:r w:rsidRPr="0024782F">
        <w:rPr>
          <w:rFonts w:eastAsiaTheme="minorHAnsi"/>
          <w:lang w:val="sr-Latn-BA"/>
        </w:rPr>
        <w:t>Kompanija m:tel je poslovnu 2024. godinu završila sa neto dobiti od 80,1 miliona KM čime je nastavljen trend pozitivnog poslovanja, te osigurana stabilnost i dugoročni rast kompanije.</w:t>
      </w:r>
    </w:p>
    <w:p w14:paraId="648780CE" w14:textId="0855A20E" w:rsidR="0024782F" w:rsidRPr="0024782F" w:rsidRDefault="0024782F" w:rsidP="0024782F">
      <w:pPr>
        <w:spacing w:after="160" w:line="259" w:lineRule="auto"/>
        <w:jc w:val="both"/>
        <w:rPr>
          <w:rFonts w:eastAsiaTheme="minorHAnsi"/>
          <w:lang w:val="sr-Latn-BA"/>
        </w:rPr>
      </w:pPr>
      <w:r w:rsidRPr="0024782F">
        <w:rPr>
          <w:rFonts w:eastAsiaTheme="minorHAnsi"/>
          <w:lang w:val="sr-Latn-BA"/>
        </w:rPr>
        <w:t>Sama dobit ostvarena u 2024. godini nije uporediva sa rezultatom ostvarenim u 2023. godini, koji se u značajnom iznosu odnosio na realizaciju strateške odluke Uprave</w:t>
      </w:r>
      <w:r>
        <w:rPr>
          <w:rFonts w:eastAsiaTheme="minorHAnsi"/>
          <w:lang w:val="sr-Latn-BA"/>
        </w:rPr>
        <w:t xml:space="preserve"> kompanije</w:t>
      </w:r>
      <w:r w:rsidRPr="0024782F">
        <w:rPr>
          <w:rFonts w:eastAsiaTheme="minorHAnsi"/>
          <w:lang w:val="sr-Latn-BA"/>
        </w:rPr>
        <w:t xml:space="preserve"> o prodaji antenskih stubova</w:t>
      </w:r>
      <w:r w:rsidR="00E14C36">
        <w:rPr>
          <w:rFonts w:eastAsiaTheme="minorHAnsi"/>
          <w:lang w:val="sr-Latn-BA"/>
        </w:rPr>
        <w:t xml:space="preserve">, odnosno </w:t>
      </w:r>
      <w:r w:rsidR="00E14C36" w:rsidRPr="00E14C36">
        <w:rPr>
          <w:rFonts w:eastAsiaTheme="minorHAnsi"/>
          <w:lang w:val="sr-Latn-BA"/>
        </w:rPr>
        <w:t>ulog</w:t>
      </w:r>
      <w:r w:rsidR="00E14C36">
        <w:rPr>
          <w:rFonts w:eastAsiaTheme="minorHAnsi"/>
          <w:lang w:val="sr-Latn-BA"/>
        </w:rPr>
        <w:t>a</w:t>
      </w:r>
      <w:r w:rsidR="00E14C36" w:rsidRPr="00E14C36">
        <w:rPr>
          <w:rFonts w:eastAsiaTheme="minorHAnsi"/>
          <w:lang w:val="sr-Latn-BA"/>
        </w:rPr>
        <w:t xml:space="preserve"> u društvu Sky Towers Infrastructure</w:t>
      </w:r>
      <w:r w:rsidRPr="0024782F">
        <w:rPr>
          <w:rFonts w:eastAsiaTheme="minorHAnsi"/>
          <w:lang w:val="sr-Latn-BA"/>
        </w:rPr>
        <w:t>.</w:t>
      </w:r>
    </w:p>
    <w:p w14:paraId="3D65506D" w14:textId="77777777" w:rsidR="0024782F" w:rsidRPr="0024782F" w:rsidRDefault="0024782F" w:rsidP="0024782F">
      <w:pPr>
        <w:spacing w:after="160" w:line="259" w:lineRule="auto"/>
        <w:jc w:val="both"/>
        <w:rPr>
          <w:rFonts w:eastAsiaTheme="minorHAnsi"/>
          <w:lang w:val="sr-Latn-BA"/>
        </w:rPr>
      </w:pPr>
      <w:r w:rsidRPr="0024782F">
        <w:rPr>
          <w:rFonts w:eastAsiaTheme="minorHAnsi"/>
          <w:lang w:val="sr-Latn-BA"/>
        </w:rPr>
        <w:t>Međutim, ako poredimo rezultate iz redovnog poslovanja, poslovni prihodi kompanije su porasli za 4,57% u odnosu na one ostvarene u 2023. godini, što pokazuje da je osnovna poslovna aktivnost nastavila da raste i ostvaruje stabilne rezultate, uprkos teškim tržišnim uslovima. Takođe, poslovni rashodi su povećani za 8,38%, što je rezultat posvećenosti daljem ulaganju u rast kompanije.</w:t>
      </w:r>
    </w:p>
    <w:p w14:paraId="72CB4D85" w14:textId="2954EE36" w:rsidR="0024782F" w:rsidRPr="0024782F" w:rsidRDefault="0024782F" w:rsidP="0024782F">
      <w:pPr>
        <w:spacing w:after="160" w:line="259" w:lineRule="auto"/>
        <w:jc w:val="both"/>
        <w:rPr>
          <w:rFonts w:eastAsiaTheme="minorHAnsi"/>
          <w:lang w:val="sr-Latn-BA"/>
        </w:rPr>
      </w:pPr>
      <w:r w:rsidRPr="0024782F">
        <w:rPr>
          <w:rFonts w:eastAsiaTheme="minorHAnsi"/>
          <w:lang w:val="sr-Latn-BA"/>
        </w:rPr>
        <w:t>Posmatrana godina se može okarakterisati kao godina makroekonomske neizvjesnosti koja je sa sobom donijela specifične izazove kojima je bilo potrebno upravljati.</w:t>
      </w:r>
    </w:p>
    <w:p w14:paraId="6EA0649F" w14:textId="78F38CA5" w:rsidR="00945341" w:rsidRPr="00CF0356" w:rsidRDefault="0024782F" w:rsidP="0024782F">
      <w:pPr>
        <w:spacing w:after="160" w:line="259" w:lineRule="auto"/>
        <w:jc w:val="both"/>
        <w:rPr>
          <w:rFonts w:eastAsiaTheme="minorHAnsi"/>
          <w:lang w:val="sr-Latn-BA"/>
        </w:rPr>
      </w:pPr>
      <w:r w:rsidRPr="0024782F">
        <w:rPr>
          <w:rFonts w:eastAsiaTheme="minorHAnsi"/>
          <w:lang w:val="sr-Latn-BA"/>
        </w:rPr>
        <w:t xml:space="preserve">Uprava </w:t>
      </w:r>
      <w:r w:rsidR="003E14FB">
        <w:rPr>
          <w:rFonts w:eastAsiaTheme="minorHAnsi"/>
          <w:lang w:val="sr-Latn-BA"/>
        </w:rPr>
        <w:t>k</w:t>
      </w:r>
      <w:r w:rsidRPr="0024782F">
        <w:rPr>
          <w:rFonts w:eastAsiaTheme="minorHAnsi"/>
          <w:lang w:val="sr-Latn-BA"/>
        </w:rPr>
        <w:t>ompanije kontinuirano radi na uspostavljanju ravnoteže između ostvarivanja dobiti, investiranja u rast kompanije i unapređenja usluga, a sve s ciljem da se zadovolje potrebe svih ključnih interesnih grupa – korisnika, akcionara i poslovnih partnera.</w:t>
      </w:r>
    </w:p>
    <w:p w14:paraId="0C8ABD2B" w14:textId="77777777" w:rsidR="00945341" w:rsidRPr="00CF0356" w:rsidRDefault="00945341" w:rsidP="000E108A">
      <w:pPr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1CDBCE18" w14:textId="77777777" w:rsidR="00945341" w:rsidRPr="00CF0356" w:rsidRDefault="00945341" w:rsidP="00945341">
      <w:pPr>
        <w:jc w:val="both"/>
        <w:rPr>
          <w:lang w:val="sr-Latn-BA"/>
        </w:rPr>
      </w:pPr>
    </w:p>
    <w:p w14:paraId="15392162" w14:textId="7B842033" w:rsidR="00945341" w:rsidRPr="00CF0356" w:rsidRDefault="00945341" w:rsidP="00F016BF">
      <w:pPr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CF0356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24782F">
        <w:rPr>
          <w:rFonts w:eastAsia="SimSun"/>
          <w:kern w:val="2"/>
          <w:sz w:val="18"/>
          <w:szCs w:val="18"/>
          <w:lang w:val="sr-Latn-BA" w:eastAsia="zh-CN" w:bidi="hi-IN"/>
        </w:rPr>
        <w:t>mtel poslovanje, mtel 2024</w:t>
      </w:r>
    </w:p>
    <w:p w14:paraId="5C85EE17" w14:textId="38BE6347" w:rsidR="00260A4E" w:rsidRPr="00CF0356" w:rsidRDefault="00260A4E" w:rsidP="00F016BF">
      <w:pPr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CF0356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CF0356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CF0356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945341" w:rsidRPr="00CF0356">
        <w:rPr>
          <w:rFonts w:eastAsia="SimSun"/>
          <w:kern w:val="2"/>
          <w:sz w:val="18"/>
          <w:szCs w:val="18"/>
          <w:lang w:val="sr-Latn-BA" w:eastAsia="zh-CN" w:bidi="hi-IN"/>
        </w:rPr>
        <w:t xml:space="preserve">afija: </w:t>
      </w:r>
      <w:r w:rsidR="0024782F">
        <w:rPr>
          <w:rFonts w:eastAsia="SimSun"/>
          <w:kern w:val="2"/>
          <w:sz w:val="18"/>
          <w:szCs w:val="18"/>
          <w:lang w:val="sr-Latn-BA" w:eastAsia="zh-CN" w:bidi="hi-IN"/>
        </w:rPr>
        <w:t>m:tel PR</w:t>
      </w:r>
    </w:p>
    <w:p w14:paraId="2F1B08CB" w14:textId="2AD305D6" w:rsidR="006B27EE" w:rsidRPr="00CF0356" w:rsidRDefault="006B27EE" w:rsidP="000E108A">
      <w:pPr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190BBD4A" w14:textId="77777777" w:rsidR="00260A4E" w:rsidRPr="00CF0356" w:rsidRDefault="00260A4E" w:rsidP="00260A4E">
      <w:pPr>
        <w:rPr>
          <w:lang w:val="sr-Latn-BA"/>
        </w:rPr>
      </w:pPr>
    </w:p>
    <w:p w14:paraId="3FDA42A7" w14:textId="77777777" w:rsidR="008915E9" w:rsidRPr="00CF0356" w:rsidRDefault="008915E9" w:rsidP="00260A4E">
      <w:pPr>
        <w:rPr>
          <w:lang w:val="sr-Latn-BA"/>
        </w:rPr>
      </w:pPr>
    </w:p>
    <w:sectPr w:rsidR="008915E9" w:rsidRPr="00CF0356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316E" w14:textId="77777777" w:rsidR="003D28D2" w:rsidRDefault="003D28D2">
      <w:r>
        <w:separator/>
      </w:r>
    </w:p>
  </w:endnote>
  <w:endnote w:type="continuationSeparator" w:id="0">
    <w:p w14:paraId="38DF7852" w14:textId="77777777" w:rsidR="003D28D2" w:rsidRDefault="003D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BF3C" w14:textId="77777777" w:rsidR="003D28D2" w:rsidRDefault="003D28D2">
      <w:r>
        <w:separator/>
      </w:r>
    </w:p>
  </w:footnote>
  <w:footnote w:type="continuationSeparator" w:id="0">
    <w:p w14:paraId="0DE39432" w14:textId="77777777" w:rsidR="003D28D2" w:rsidRDefault="003D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A3EB4B4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945341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945341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2364">
    <w:abstractNumId w:val="9"/>
  </w:num>
  <w:num w:numId="2" w16cid:durableId="108353835">
    <w:abstractNumId w:val="7"/>
  </w:num>
  <w:num w:numId="3" w16cid:durableId="1691954133">
    <w:abstractNumId w:val="6"/>
  </w:num>
  <w:num w:numId="4" w16cid:durableId="566696289">
    <w:abstractNumId w:val="5"/>
  </w:num>
  <w:num w:numId="5" w16cid:durableId="990524522">
    <w:abstractNumId w:val="4"/>
  </w:num>
  <w:num w:numId="6" w16cid:durableId="2125228694">
    <w:abstractNumId w:val="8"/>
  </w:num>
  <w:num w:numId="7" w16cid:durableId="703867248">
    <w:abstractNumId w:val="3"/>
  </w:num>
  <w:num w:numId="8" w16cid:durableId="291982685">
    <w:abstractNumId w:val="2"/>
  </w:num>
  <w:num w:numId="9" w16cid:durableId="784234121">
    <w:abstractNumId w:val="1"/>
  </w:num>
  <w:num w:numId="10" w16cid:durableId="1578591422">
    <w:abstractNumId w:val="0"/>
  </w:num>
  <w:num w:numId="11" w16cid:durableId="1266381205">
    <w:abstractNumId w:val="11"/>
  </w:num>
  <w:num w:numId="12" w16cid:durableId="35897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15CBB"/>
    <w:rsid w:val="00020E4E"/>
    <w:rsid w:val="0002231C"/>
    <w:rsid w:val="00025383"/>
    <w:rsid w:val="00025E4F"/>
    <w:rsid w:val="000277C2"/>
    <w:rsid w:val="000314EE"/>
    <w:rsid w:val="00031B16"/>
    <w:rsid w:val="0003344C"/>
    <w:rsid w:val="00033C20"/>
    <w:rsid w:val="00034DF1"/>
    <w:rsid w:val="00035491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FEF"/>
    <w:rsid w:val="00063DFD"/>
    <w:rsid w:val="000669E3"/>
    <w:rsid w:val="00066C1F"/>
    <w:rsid w:val="000713B7"/>
    <w:rsid w:val="00072F49"/>
    <w:rsid w:val="000738A5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C6E01"/>
    <w:rsid w:val="000D0FD0"/>
    <w:rsid w:val="000D13FA"/>
    <w:rsid w:val="000D43E4"/>
    <w:rsid w:val="000D7185"/>
    <w:rsid w:val="000E0BE8"/>
    <w:rsid w:val="000E108A"/>
    <w:rsid w:val="000E1297"/>
    <w:rsid w:val="000E4DC3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AA5"/>
    <w:rsid w:val="00104601"/>
    <w:rsid w:val="00104D42"/>
    <w:rsid w:val="0010698A"/>
    <w:rsid w:val="00111AA7"/>
    <w:rsid w:val="001124E8"/>
    <w:rsid w:val="00112846"/>
    <w:rsid w:val="00115C21"/>
    <w:rsid w:val="00116C3A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4049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71FC"/>
    <w:rsid w:val="00167CFD"/>
    <w:rsid w:val="00167D5D"/>
    <w:rsid w:val="00170960"/>
    <w:rsid w:val="001736A1"/>
    <w:rsid w:val="00174371"/>
    <w:rsid w:val="00174CA7"/>
    <w:rsid w:val="00176211"/>
    <w:rsid w:val="00176426"/>
    <w:rsid w:val="001764C2"/>
    <w:rsid w:val="001769BC"/>
    <w:rsid w:val="00177683"/>
    <w:rsid w:val="00181D57"/>
    <w:rsid w:val="00184AF7"/>
    <w:rsid w:val="00185723"/>
    <w:rsid w:val="00186149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0BFF"/>
    <w:rsid w:val="001F1A72"/>
    <w:rsid w:val="001F2951"/>
    <w:rsid w:val="001F3134"/>
    <w:rsid w:val="001F3365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6AB5"/>
    <w:rsid w:val="00230097"/>
    <w:rsid w:val="0023195F"/>
    <w:rsid w:val="00232031"/>
    <w:rsid w:val="0023337B"/>
    <w:rsid w:val="00235F0B"/>
    <w:rsid w:val="00235FE4"/>
    <w:rsid w:val="00237DB6"/>
    <w:rsid w:val="002410A4"/>
    <w:rsid w:val="002414B6"/>
    <w:rsid w:val="00241F3C"/>
    <w:rsid w:val="00246E5A"/>
    <w:rsid w:val="0024782F"/>
    <w:rsid w:val="002478D2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494B"/>
    <w:rsid w:val="002A6D69"/>
    <w:rsid w:val="002B1044"/>
    <w:rsid w:val="002B11DE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2CA6"/>
    <w:rsid w:val="002D318E"/>
    <w:rsid w:val="002D319C"/>
    <w:rsid w:val="002D3B4D"/>
    <w:rsid w:val="002D700F"/>
    <w:rsid w:val="002E017D"/>
    <w:rsid w:val="002E317E"/>
    <w:rsid w:val="002E577B"/>
    <w:rsid w:val="002E67ED"/>
    <w:rsid w:val="002E797D"/>
    <w:rsid w:val="002E7CE6"/>
    <w:rsid w:val="002F0D70"/>
    <w:rsid w:val="002F367F"/>
    <w:rsid w:val="002F3C6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DD2"/>
    <w:rsid w:val="00394A5E"/>
    <w:rsid w:val="0039506C"/>
    <w:rsid w:val="003950E3"/>
    <w:rsid w:val="00396C22"/>
    <w:rsid w:val="003A1329"/>
    <w:rsid w:val="003A1EA4"/>
    <w:rsid w:val="003A2694"/>
    <w:rsid w:val="003A67BA"/>
    <w:rsid w:val="003B0148"/>
    <w:rsid w:val="003B1357"/>
    <w:rsid w:val="003B5356"/>
    <w:rsid w:val="003B57DC"/>
    <w:rsid w:val="003B5C4C"/>
    <w:rsid w:val="003C123D"/>
    <w:rsid w:val="003C1B55"/>
    <w:rsid w:val="003C2FE0"/>
    <w:rsid w:val="003C342E"/>
    <w:rsid w:val="003C5159"/>
    <w:rsid w:val="003C668C"/>
    <w:rsid w:val="003C7A5D"/>
    <w:rsid w:val="003D1E6C"/>
    <w:rsid w:val="003D28D2"/>
    <w:rsid w:val="003D3719"/>
    <w:rsid w:val="003D40FC"/>
    <w:rsid w:val="003D70FF"/>
    <w:rsid w:val="003D7BC8"/>
    <w:rsid w:val="003E00DB"/>
    <w:rsid w:val="003E14F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4DDC"/>
    <w:rsid w:val="003F6CB3"/>
    <w:rsid w:val="003F7443"/>
    <w:rsid w:val="00403141"/>
    <w:rsid w:val="004041BC"/>
    <w:rsid w:val="00404CB2"/>
    <w:rsid w:val="00407A53"/>
    <w:rsid w:val="00412024"/>
    <w:rsid w:val="00413989"/>
    <w:rsid w:val="0041479E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501E9"/>
    <w:rsid w:val="00451CDA"/>
    <w:rsid w:val="004522E5"/>
    <w:rsid w:val="00452BE7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74AC"/>
    <w:rsid w:val="004778DB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D1370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32CD"/>
    <w:rsid w:val="00523EEF"/>
    <w:rsid w:val="00525446"/>
    <w:rsid w:val="00525D14"/>
    <w:rsid w:val="00526A06"/>
    <w:rsid w:val="005276F0"/>
    <w:rsid w:val="00530BB3"/>
    <w:rsid w:val="00530FBB"/>
    <w:rsid w:val="00531F64"/>
    <w:rsid w:val="005329C5"/>
    <w:rsid w:val="005333A1"/>
    <w:rsid w:val="00533BE4"/>
    <w:rsid w:val="00536783"/>
    <w:rsid w:val="00545EBD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FA1"/>
    <w:rsid w:val="005813EF"/>
    <w:rsid w:val="005849C9"/>
    <w:rsid w:val="0058563A"/>
    <w:rsid w:val="00585F3A"/>
    <w:rsid w:val="00587767"/>
    <w:rsid w:val="00590818"/>
    <w:rsid w:val="005917F8"/>
    <w:rsid w:val="00597172"/>
    <w:rsid w:val="005A1940"/>
    <w:rsid w:val="005A2711"/>
    <w:rsid w:val="005A53D0"/>
    <w:rsid w:val="005B0D89"/>
    <w:rsid w:val="005B19CD"/>
    <w:rsid w:val="005B35A3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5F24"/>
    <w:rsid w:val="005D694E"/>
    <w:rsid w:val="005D71D3"/>
    <w:rsid w:val="005E240C"/>
    <w:rsid w:val="005E2F23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36"/>
    <w:rsid w:val="006165C4"/>
    <w:rsid w:val="006179B2"/>
    <w:rsid w:val="0062074F"/>
    <w:rsid w:val="006252EB"/>
    <w:rsid w:val="006317A8"/>
    <w:rsid w:val="00631F52"/>
    <w:rsid w:val="00633EF8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644D"/>
    <w:rsid w:val="00676BE0"/>
    <w:rsid w:val="00676F5B"/>
    <w:rsid w:val="006772AD"/>
    <w:rsid w:val="0067773D"/>
    <w:rsid w:val="006820BC"/>
    <w:rsid w:val="00682460"/>
    <w:rsid w:val="006831F0"/>
    <w:rsid w:val="0068612B"/>
    <w:rsid w:val="00686603"/>
    <w:rsid w:val="006907A2"/>
    <w:rsid w:val="00691105"/>
    <w:rsid w:val="00691C83"/>
    <w:rsid w:val="00694B07"/>
    <w:rsid w:val="006A3842"/>
    <w:rsid w:val="006A3D0A"/>
    <w:rsid w:val="006A4544"/>
    <w:rsid w:val="006B27EE"/>
    <w:rsid w:val="006B5280"/>
    <w:rsid w:val="006B795C"/>
    <w:rsid w:val="006C1447"/>
    <w:rsid w:val="006C37F4"/>
    <w:rsid w:val="006C6719"/>
    <w:rsid w:val="006C78C6"/>
    <w:rsid w:val="006D15BB"/>
    <w:rsid w:val="006D1737"/>
    <w:rsid w:val="006D3717"/>
    <w:rsid w:val="006D45F6"/>
    <w:rsid w:val="006D65F4"/>
    <w:rsid w:val="006D7074"/>
    <w:rsid w:val="006E091D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7015"/>
    <w:rsid w:val="00767A39"/>
    <w:rsid w:val="00780007"/>
    <w:rsid w:val="00780277"/>
    <w:rsid w:val="007840BC"/>
    <w:rsid w:val="007862EF"/>
    <w:rsid w:val="00786BCA"/>
    <w:rsid w:val="007909AA"/>
    <w:rsid w:val="00790F95"/>
    <w:rsid w:val="007926FF"/>
    <w:rsid w:val="00792DAC"/>
    <w:rsid w:val="00793402"/>
    <w:rsid w:val="007936E7"/>
    <w:rsid w:val="007937D0"/>
    <w:rsid w:val="00794BB9"/>
    <w:rsid w:val="00796341"/>
    <w:rsid w:val="007975CA"/>
    <w:rsid w:val="007A531E"/>
    <w:rsid w:val="007A779B"/>
    <w:rsid w:val="007A7CE0"/>
    <w:rsid w:val="007B01D5"/>
    <w:rsid w:val="007B0EC3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7E16"/>
    <w:rsid w:val="008100A1"/>
    <w:rsid w:val="008119C9"/>
    <w:rsid w:val="00813707"/>
    <w:rsid w:val="00814EF4"/>
    <w:rsid w:val="00817847"/>
    <w:rsid w:val="00820D0D"/>
    <w:rsid w:val="00821469"/>
    <w:rsid w:val="00821944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577A"/>
    <w:rsid w:val="00865CF6"/>
    <w:rsid w:val="008664CA"/>
    <w:rsid w:val="00870B7F"/>
    <w:rsid w:val="00870E13"/>
    <w:rsid w:val="008746DF"/>
    <w:rsid w:val="0087567B"/>
    <w:rsid w:val="00875D16"/>
    <w:rsid w:val="00875E72"/>
    <w:rsid w:val="008778A5"/>
    <w:rsid w:val="008809C2"/>
    <w:rsid w:val="0088383A"/>
    <w:rsid w:val="00883B5D"/>
    <w:rsid w:val="00890A32"/>
    <w:rsid w:val="008914D6"/>
    <w:rsid w:val="008915E9"/>
    <w:rsid w:val="008964C0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D14BF"/>
    <w:rsid w:val="008D4D92"/>
    <w:rsid w:val="008D4FC8"/>
    <w:rsid w:val="008D70C8"/>
    <w:rsid w:val="008D7EBE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428E"/>
    <w:rsid w:val="008F524E"/>
    <w:rsid w:val="008F723C"/>
    <w:rsid w:val="008F7FA5"/>
    <w:rsid w:val="0090323E"/>
    <w:rsid w:val="00907C25"/>
    <w:rsid w:val="00912339"/>
    <w:rsid w:val="009123D9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4BC6"/>
    <w:rsid w:val="00945341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4F3"/>
    <w:rsid w:val="009A30BB"/>
    <w:rsid w:val="009A4005"/>
    <w:rsid w:val="009A5EE5"/>
    <w:rsid w:val="009A69C1"/>
    <w:rsid w:val="009A7241"/>
    <w:rsid w:val="009B0012"/>
    <w:rsid w:val="009B38BB"/>
    <w:rsid w:val="009B476D"/>
    <w:rsid w:val="009B6ADD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2B09"/>
    <w:rsid w:val="00A2531E"/>
    <w:rsid w:val="00A267F9"/>
    <w:rsid w:val="00A27833"/>
    <w:rsid w:val="00A27D5F"/>
    <w:rsid w:val="00A3056D"/>
    <w:rsid w:val="00A30AF1"/>
    <w:rsid w:val="00A3210E"/>
    <w:rsid w:val="00A329C9"/>
    <w:rsid w:val="00A33393"/>
    <w:rsid w:val="00A335DC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B04"/>
    <w:rsid w:val="00A84D72"/>
    <w:rsid w:val="00A8613A"/>
    <w:rsid w:val="00A9280B"/>
    <w:rsid w:val="00A93060"/>
    <w:rsid w:val="00A9644F"/>
    <w:rsid w:val="00AA0759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5A36"/>
    <w:rsid w:val="00B362D4"/>
    <w:rsid w:val="00B36F53"/>
    <w:rsid w:val="00B37C09"/>
    <w:rsid w:val="00B406E1"/>
    <w:rsid w:val="00B41793"/>
    <w:rsid w:val="00B420CF"/>
    <w:rsid w:val="00B43B1A"/>
    <w:rsid w:val="00B43D35"/>
    <w:rsid w:val="00B53179"/>
    <w:rsid w:val="00B55869"/>
    <w:rsid w:val="00B5723A"/>
    <w:rsid w:val="00B57585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7354"/>
    <w:rsid w:val="00B80513"/>
    <w:rsid w:val="00B823FF"/>
    <w:rsid w:val="00B826BF"/>
    <w:rsid w:val="00B82E75"/>
    <w:rsid w:val="00B849D8"/>
    <w:rsid w:val="00B876AE"/>
    <w:rsid w:val="00B87BB1"/>
    <w:rsid w:val="00B92109"/>
    <w:rsid w:val="00BA2DD5"/>
    <w:rsid w:val="00BA32B9"/>
    <w:rsid w:val="00BA4806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D2C"/>
    <w:rsid w:val="00BE41FC"/>
    <w:rsid w:val="00BE45FF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11930"/>
    <w:rsid w:val="00C12C5B"/>
    <w:rsid w:val="00C12C85"/>
    <w:rsid w:val="00C2038F"/>
    <w:rsid w:val="00C220F7"/>
    <w:rsid w:val="00C23235"/>
    <w:rsid w:val="00C24CF7"/>
    <w:rsid w:val="00C26C7F"/>
    <w:rsid w:val="00C279C3"/>
    <w:rsid w:val="00C27AEA"/>
    <w:rsid w:val="00C35107"/>
    <w:rsid w:val="00C35795"/>
    <w:rsid w:val="00C36840"/>
    <w:rsid w:val="00C42D66"/>
    <w:rsid w:val="00C42EB2"/>
    <w:rsid w:val="00C43F9E"/>
    <w:rsid w:val="00C4493A"/>
    <w:rsid w:val="00C4586C"/>
    <w:rsid w:val="00C45B35"/>
    <w:rsid w:val="00C50947"/>
    <w:rsid w:val="00C50953"/>
    <w:rsid w:val="00C54337"/>
    <w:rsid w:val="00C54BC0"/>
    <w:rsid w:val="00C55999"/>
    <w:rsid w:val="00C55A27"/>
    <w:rsid w:val="00C56505"/>
    <w:rsid w:val="00C5670B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1175"/>
    <w:rsid w:val="00C92A76"/>
    <w:rsid w:val="00C93C60"/>
    <w:rsid w:val="00C96E70"/>
    <w:rsid w:val="00CA01F8"/>
    <w:rsid w:val="00CA058C"/>
    <w:rsid w:val="00CA2EA0"/>
    <w:rsid w:val="00CA2FCB"/>
    <w:rsid w:val="00CA3F10"/>
    <w:rsid w:val="00CA5227"/>
    <w:rsid w:val="00CA5546"/>
    <w:rsid w:val="00CA58FF"/>
    <w:rsid w:val="00CA71F3"/>
    <w:rsid w:val="00CA7A3D"/>
    <w:rsid w:val="00CA7FB5"/>
    <w:rsid w:val="00CB0C4D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6D2E"/>
    <w:rsid w:val="00CD6D53"/>
    <w:rsid w:val="00CE2CC0"/>
    <w:rsid w:val="00CE6F43"/>
    <w:rsid w:val="00CF0356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7D71"/>
    <w:rsid w:val="00D20A58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42B38"/>
    <w:rsid w:val="00D4437E"/>
    <w:rsid w:val="00D4451C"/>
    <w:rsid w:val="00D45525"/>
    <w:rsid w:val="00D456CC"/>
    <w:rsid w:val="00D457DB"/>
    <w:rsid w:val="00D4668A"/>
    <w:rsid w:val="00D5027A"/>
    <w:rsid w:val="00D53646"/>
    <w:rsid w:val="00D5799F"/>
    <w:rsid w:val="00D607C4"/>
    <w:rsid w:val="00D614AB"/>
    <w:rsid w:val="00D64306"/>
    <w:rsid w:val="00D677B1"/>
    <w:rsid w:val="00D71442"/>
    <w:rsid w:val="00D71ACC"/>
    <w:rsid w:val="00D7244E"/>
    <w:rsid w:val="00D83138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311D"/>
    <w:rsid w:val="00DB3DA0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2F08"/>
    <w:rsid w:val="00E14C36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3A4E"/>
    <w:rsid w:val="00E546AB"/>
    <w:rsid w:val="00E54ACF"/>
    <w:rsid w:val="00E60D5A"/>
    <w:rsid w:val="00E618BF"/>
    <w:rsid w:val="00E65EAD"/>
    <w:rsid w:val="00E671C8"/>
    <w:rsid w:val="00E718D6"/>
    <w:rsid w:val="00E71A75"/>
    <w:rsid w:val="00E729DD"/>
    <w:rsid w:val="00E766B4"/>
    <w:rsid w:val="00E76C86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1BF4"/>
    <w:rsid w:val="00EB4872"/>
    <w:rsid w:val="00EB5432"/>
    <w:rsid w:val="00EB5EB2"/>
    <w:rsid w:val="00EB7217"/>
    <w:rsid w:val="00EB7B54"/>
    <w:rsid w:val="00EC1323"/>
    <w:rsid w:val="00EC18C1"/>
    <w:rsid w:val="00EC30CE"/>
    <w:rsid w:val="00EC392E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2638"/>
    <w:rsid w:val="00EF453B"/>
    <w:rsid w:val="00EF6F22"/>
    <w:rsid w:val="00EF7741"/>
    <w:rsid w:val="00F00A09"/>
    <w:rsid w:val="00F014C2"/>
    <w:rsid w:val="00F016BF"/>
    <w:rsid w:val="00F02023"/>
    <w:rsid w:val="00F02CC6"/>
    <w:rsid w:val="00F049CA"/>
    <w:rsid w:val="00F0722B"/>
    <w:rsid w:val="00F114A9"/>
    <w:rsid w:val="00F13C33"/>
    <w:rsid w:val="00F15764"/>
    <w:rsid w:val="00F17297"/>
    <w:rsid w:val="00F20185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2D5"/>
    <w:rsid w:val="00F5346D"/>
    <w:rsid w:val="00F54FAC"/>
    <w:rsid w:val="00F554F5"/>
    <w:rsid w:val="00F5642D"/>
    <w:rsid w:val="00F6028C"/>
    <w:rsid w:val="00F603EC"/>
    <w:rsid w:val="00F60BF7"/>
    <w:rsid w:val="00F640C3"/>
    <w:rsid w:val="00F726F0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125C"/>
    <w:rsid w:val="00FD147E"/>
    <w:rsid w:val="00FD2448"/>
    <w:rsid w:val="00FD6299"/>
    <w:rsid w:val="00FD6A66"/>
    <w:rsid w:val="00FD7EE4"/>
    <w:rsid w:val="00FE116C"/>
    <w:rsid w:val="00FE4418"/>
    <w:rsid w:val="00FE475A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10</cp:revision>
  <cp:lastPrinted>2009-01-21T12:49:00Z</cp:lastPrinted>
  <dcterms:created xsi:type="dcterms:W3CDTF">2025-02-27T15:52:00Z</dcterms:created>
  <dcterms:modified xsi:type="dcterms:W3CDTF">2025-02-28T12:49:00Z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