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3A0ADF05" w:rsidR="00B70740" w:rsidRPr="00F739DB" w:rsidRDefault="00607FF6" w:rsidP="002C36E4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B23BD8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</w:t>
      </w:r>
      <w:r w:rsidR="0038003E">
        <w:rPr>
          <w:rFonts w:eastAsiaTheme="minorHAnsi"/>
          <w:b/>
          <w:bCs/>
          <w:lang w:val="sr-Latn-BA"/>
        </w:rPr>
        <w:t>1</w:t>
      </w:r>
      <w:r w:rsidR="00B23BD8">
        <w:rPr>
          <w:rFonts w:eastAsiaTheme="minorHAnsi"/>
          <w:b/>
          <w:bCs/>
          <w:lang w:val="sr-Latn-BA"/>
        </w:rPr>
        <w:t>1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65B8D451" w14:textId="77777777" w:rsidR="00765638" w:rsidRDefault="00765638" w:rsidP="00765638">
      <w:pPr>
        <w:jc w:val="center"/>
        <w:rPr>
          <w:b/>
          <w:bCs/>
          <w:lang w:val="sr-Latn-RS"/>
        </w:rPr>
      </w:pPr>
    </w:p>
    <w:p w14:paraId="24B65F9A" w14:textId="77777777" w:rsidR="00B23BD8" w:rsidRDefault="00B23BD8" w:rsidP="00B23BD8">
      <w:pPr>
        <w:spacing w:after="160" w:line="252" w:lineRule="auto"/>
        <w:jc w:val="center"/>
        <w:rPr>
          <w:b/>
          <w:bCs/>
          <w:lang w:val="sr-Latn-BA"/>
        </w:rPr>
      </w:pPr>
    </w:p>
    <w:p w14:paraId="62178175" w14:textId="175AE0B7" w:rsidR="00B23BD8" w:rsidRDefault="00B15F33" w:rsidP="00B23BD8">
      <w:pPr>
        <w:spacing w:after="160" w:line="252" w:lineRule="auto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>Mtel ponovo uvećao dobit</w:t>
      </w:r>
    </w:p>
    <w:p w14:paraId="3ACE5D2A" w14:textId="77777777" w:rsidR="00B23BD8" w:rsidRPr="00052ACD" w:rsidRDefault="00B23BD8" w:rsidP="00B23BD8">
      <w:pPr>
        <w:spacing w:after="160" w:line="252" w:lineRule="auto"/>
        <w:jc w:val="center"/>
        <w:rPr>
          <w:b/>
          <w:bCs/>
          <w:lang w:val="sr-Latn-BA"/>
        </w:rPr>
      </w:pPr>
    </w:p>
    <w:p w14:paraId="19D8F12C" w14:textId="77777777" w:rsidR="00B23BD8" w:rsidRDefault="00B23BD8" w:rsidP="00B23BD8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Rezultati </w:t>
      </w:r>
      <w:proofErr w:type="spellStart"/>
      <w:r>
        <w:rPr>
          <w:lang w:val="sr-Latn-BA"/>
        </w:rPr>
        <w:t>Mtela</w:t>
      </w:r>
      <w:proofErr w:type="spellEnd"/>
      <w:r>
        <w:rPr>
          <w:lang w:val="sr-Latn-BA"/>
        </w:rPr>
        <w:t xml:space="preserve"> za devet mjeseci 2023. godine pokazuju da kompanija nastavlja da bilježi poslovne uspjehe i uvećava dobit.</w:t>
      </w:r>
    </w:p>
    <w:p w14:paraId="32A8E174" w14:textId="77777777" w:rsidR="00B23BD8" w:rsidRDefault="00B23BD8" w:rsidP="00B23BD8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Mtel </w:t>
      </w:r>
      <w:proofErr w:type="spellStart"/>
      <w:r>
        <w:rPr>
          <w:lang w:val="sr-Latn-BA"/>
        </w:rPr>
        <w:t>a.d</w:t>
      </w:r>
      <w:proofErr w:type="spellEnd"/>
      <w:r>
        <w:rPr>
          <w:lang w:val="sr-Latn-BA"/>
        </w:rPr>
        <w:t xml:space="preserve">. treći kvartal poslovne </w:t>
      </w:r>
      <w:r w:rsidRPr="00DF65DD">
        <w:rPr>
          <w:lang w:val="sr-Latn-BA"/>
        </w:rPr>
        <w:t>202</w:t>
      </w:r>
      <w:r>
        <w:rPr>
          <w:lang w:val="sr-Latn-BA"/>
        </w:rPr>
        <w:t>3</w:t>
      </w:r>
      <w:r w:rsidRPr="00DF65DD">
        <w:rPr>
          <w:lang w:val="sr-Latn-BA"/>
        </w:rPr>
        <w:t>. godin</w:t>
      </w:r>
      <w:r>
        <w:rPr>
          <w:lang w:val="sr-Latn-BA"/>
        </w:rPr>
        <w:t>e</w:t>
      </w:r>
      <w:r w:rsidRPr="00DF65DD">
        <w:rPr>
          <w:lang w:val="sr-Latn-BA"/>
        </w:rPr>
        <w:t xml:space="preserve"> završ</w:t>
      </w:r>
      <w:r>
        <w:rPr>
          <w:lang w:val="sr-Latn-BA"/>
        </w:rPr>
        <w:t>ava</w:t>
      </w:r>
      <w:r w:rsidRPr="00DF65DD">
        <w:rPr>
          <w:lang w:val="sr-Latn-BA"/>
        </w:rPr>
        <w:t xml:space="preserve"> s</w:t>
      </w:r>
      <w:r>
        <w:rPr>
          <w:lang w:val="sr-Latn-BA"/>
        </w:rPr>
        <w:t>a ostvarenom neto dobiti od 69</w:t>
      </w:r>
      <w:r w:rsidRPr="00B90356">
        <w:rPr>
          <w:lang w:val="sr-Latn-BA"/>
        </w:rPr>
        <w:t>,</w:t>
      </w:r>
      <w:r>
        <w:rPr>
          <w:lang w:val="sr-Latn-BA"/>
        </w:rPr>
        <w:t>3</w:t>
      </w:r>
      <w:r w:rsidRPr="00DF65DD">
        <w:rPr>
          <w:lang w:val="sr-Latn-BA"/>
        </w:rPr>
        <w:t xml:space="preserve"> miliona konvertibilnih maraka, što je</w:t>
      </w:r>
      <w:r>
        <w:rPr>
          <w:lang w:val="sr-Latn-BA"/>
        </w:rPr>
        <w:t xml:space="preserve"> 15,31</w:t>
      </w:r>
      <w:r w:rsidRPr="00DF65DD">
        <w:rPr>
          <w:lang w:val="sr-Latn-BA"/>
        </w:rPr>
        <w:t xml:space="preserve">% </w:t>
      </w:r>
      <w:r>
        <w:rPr>
          <w:lang w:val="sr-Latn-BA"/>
        </w:rPr>
        <w:t>bolji</w:t>
      </w:r>
      <w:r w:rsidRPr="00DF65DD">
        <w:rPr>
          <w:lang w:val="sr-Latn-BA"/>
        </w:rPr>
        <w:t xml:space="preserve"> rezultat </w:t>
      </w:r>
      <w:r>
        <w:rPr>
          <w:lang w:val="sr-Latn-BA"/>
        </w:rPr>
        <w:t xml:space="preserve">u odnosu na rezultat </w:t>
      </w:r>
      <w:r w:rsidRPr="00DF65DD">
        <w:rPr>
          <w:lang w:val="sr-Latn-BA"/>
        </w:rPr>
        <w:t xml:space="preserve">ostvaren </w:t>
      </w:r>
      <w:r>
        <w:rPr>
          <w:lang w:val="sr-Latn-BA"/>
        </w:rPr>
        <w:t xml:space="preserve">u istom periodu prethodne </w:t>
      </w:r>
      <w:r w:rsidRPr="00DF65DD">
        <w:rPr>
          <w:lang w:val="sr-Latn-BA"/>
        </w:rPr>
        <w:t>godin</w:t>
      </w:r>
      <w:r>
        <w:rPr>
          <w:lang w:val="sr-Latn-BA"/>
        </w:rPr>
        <w:t>e, odnosno</w:t>
      </w:r>
      <w:r w:rsidRPr="00DF65DD">
        <w:rPr>
          <w:lang w:val="sr-Latn-BA"/>
        </w:rPr>
        <w:t xml:space="preserve"> </w:t>
      </w:r>
      <w:r>
        <w:rPr>
          <w:lang w:val="sr-Latn-BA"/>
        </w:rPr>
        <w:t xml:space="preserve">kompanija bilježi </w:t>
      </w:r>
      <w:r w:rsidRPr="00DF65DD">
        <w:rPr>
          <w:lang w:val="sr-Latn-BA"/>
        </w:rPr>
        <w:t xml:space="preserve">rast </w:t>
      </w:r>
      <w:r>
        <w:rPr>
          <w:lang w:val="sr-Latn-BA"/>
        </w:rPr>
        <w:t>neto dobiti od 9,2 miliona</w:t>
      </w:r>
      <w:r w:rsidRPr="00DF65DD">
        <w:rPr>
          <w:lang w:val="sr-Latn-BA"/>
        </w:rPr>
        <w:t xml:space="preserve"> konvertibilnih maraka</w:t>
      </w:r>
      <w:r>
        <w:rPr>
          <w:lang w:val="sr-Latn-BA"/>
        </w:rPr>
        <w:t xml:space="preserve"> u odnosu na septembar 2022. godine. EBITDA kompanije je uvećana za 14,4 miliona konvertibilnih maraka u odnosu na isti period prošle godine.</w:t>
      </w:r>
    </w:p>
    <w:p w14:paraId="13DDE906" w14:textId="77777777" w:rsidR="00B23BD8" w:rsidRDefault="00B23BD8" w:rsidP="00B23BD8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 xml:space="preserve">Bolji neto rezultat nastao je </w:t>
      </w:r>
      <w:proofErr w:type="spellStart"/>
      <w:r>
        <w:rPr>
          <w:lang w:val="sr-Latn-BA"/>
        </w:rPr>
        <w:t>usljed</w:t>
      </w:r>
      <w:proofErr w:type="spellEnd"/>
      <w:r>
        <w:rPr>
          <w:lang w:val="sr-Latn-BA"/>
        </w:rPr>
        <w:t xml:space="preserve"> rasta u</w:t>
      </w:r>
      <w:r w:rsidRPr="001B7F10">
        <w:rPr>
          <w:lang w:val="sr-Latn-BA"/>
        </w:rPr>
        <w:t>kupni</w:t>
      </w:r>
      <w:r>
        <w:rPr>
          <w:lang w:val="sr-Latn-BA"/>
        </w:rPr>
        <w:t>h</w:t>
      </w:r>
      <w:r w:rsidRPr="001B7F10">
        <w:rPr>
          <w:lang w:val="sr-Latn-BA"/>
        </w:rPr>
        <w:t xml:space="preserve"> prihod</w:t>
      </w:r>
      <w:r>
        <w:rPr>
          <w:lang w:val="sr-Latn-BA"/>
        </w:rPr>
        <w:t>a</w:t>
      </w:r>
      <w:r w:rsidRPr="001B7F10">
        <w:rPr>
          <w:lang w:val="sr-Latn-BA"/>
        </w:rPr>
        <w:t xml:space="preserve"> za gotovo </w:t>
      </w:r>
      <w:r>
        <w:rPr>
          <w:lang w:val="sr-Latn-BA"/>
        </w:rPr>
        <w:t>12,6</w:t>
      </w:r>
      <w:r w:rsidRPr="001B7F10">
        <w:rPr>
          <w:lang w:val="sr-Latn-BA"/>
        </w:rPr>
        <w:t xml:space="preserve"> miliona konvertibilnih maraka, što je za 3,</w:t>
      </w:r>
      <w:r>
        <w:rPr>
          <w:lang w:val="sr-Latn-BA"/>
        </w:rPr>
        <w:t>6</w:t>
      </w:r>
      <w:r w:rsidRPr="001B7F10">
        <w:rPr>
          <w:lang w:val="sr-Latn-BA"/>
        </w:rPr>
        <w:t xml:space="preserve">4% </w:t>
      </w:r>
      <w:r>
        <w:rPr>
          <w:lang w:val="sr-Latn-BA"/>
        </w:rPr>
        <w:t>viš</w:t>
      </w:r>
      <w:r w:rsidRPr="001B7F10">
        <w:rPr>
          <w:lang w:val="sr-Latn-BA"/>
        </w:rPr>
        <w:t>e u odnosu na prihode ostvarene u istom pe</w:t>
      </w:r>
      <w:r>
        <w:rPr>
          <w:lang w:val="sr-Latn-BA"/>
        </w:rPr>
        <w:t>riodu prethodne godine, dok u</w:t>
      </w:r>
      <w:r w:rsidRPr="001B7F10">
        <w:rPr>
          <w:lang w:val="sr-Latn-BA"/>
        </w:rPr>
        <w:t xml:space="preserve">kupni </w:t>
      </w:r>
      <w:r>
        <w:rPr>
          <w:lang w:val="sr-Latn-BA"/>
        </w:rPr>
        <w:t>rashodi</w:t>
      </w:r>
      <w:r w:rsidRPr="001B7F10">
        <w:rPr>
          <w:lang w:val="sr-Latn-BA"/>
        </w:rPr>
        <w:t xml:space="preserve"> </w:t>
      </w:r>
      <w:r>
        <w:rPr>
          <w:lang w:val="sr-Latn-BA"/>
        </w:rPr>
        <w:t>bilježe neznatan rast od</w:t>
      </w:r>
      <w:r w:rsidRPr="001B7F10">
        <w:rPr>
          <w:lang w:val="sr-Latn-BA"/>
        </w:rPr>
        <w:t xml:space="preserve"> oko </w:t>
      </w:r>
      <w:r>
        <w:rPr>
          <w:lang w:val="sr-Latn-BA"/>
        </w:rPr>
        <w:t>0</w:t>
      </w:r>
      <w:r w:rsidRPr="001B7F10">
        <w:rPr>
          <w:lang w:val="sr-Latn-BA"/>
        </w:rPr>
        <w:t>,</w:t>
      </w:r>
      <w:r>
        <w:rPr>
          <w:lang w:val="sr-Latn-BA"/>
        </w:rPr>
        <w:t>85%</w:t>
      </w:r>
      <w:r w:rsidRPr="00052ACD">
        <w:rPr>
          <w:lang w:val="sr-Latn-BA"/>
        </w:rPr>
        <w:t>.</w:t>
      </w:r>
    </w:p>
    <w:p w14:paraId="3496AA51" w14:textId="43414267" w:rsidR="002C36E4" w:rsidRDefault="00B23BD8" w:rsidP="00B23BD8">
      <w:pPr>
        <w:jc w:val="both"/>
        <w:rPr>
          <w:lang w:val="sr-Latn-RS"/>
        </w:rPr>
      </w:pPr>
      <w:r>
        <w:rPr>
          <w:lang w:val="sr-Latn-BA"/>
        </w:rPr>
        <w:t>I</w:t>
      </w:r>
      <w:r w:rsidRPr="00052ACD">
        <w:rPr>
          <w:lang w:val="sr-Latn-BA"/>
        </w:rPr>
        <w:t xml:space="preserve"> pored </w:t>
      </w:r>
      <w:r>
        <w:rPr>
          <w:lang w:val="sr-Latn-BA"/>
        </w:rPr>
        <w:t>kompleksnih</w:t>
      </w:r>
      <w:r w:rsidRPr="00052ACD">
        <w:rPr>
          <w:lang w:val="sr-Latn-BA"/>
        </w:rPr>
        <w:t xml:space="preserve"> ekonomskih </w:t>
      </w:r>
      <w:r>
        <w:rPr>
          <w:lang w:val="sr-Latn-BA"/>
        </w:rPr>
        <w:t>okolnosti i tržišnih kretanja</w:t>
      </w:r>
      <w:r w:rsidRPr="00052ACD">
        <w:rPr>
          <w:lang w:val="sr-Latn-BA"/>
        </w:rPr>
        <w:t xml:space="preserve">, </w:t>
      </w:r>
      <w:r>
        <w:rPr>
          <w:lang w:val="sr-Latn-BA"/>
        </w:rPr>
        <w:t>kompanija ostaje posvećena daljoj modernizaciji, a ozbiljan investicioni ciklus se nastavlja</w:t>
      </w:r>
      <w:r w:rsidRPr="00052ACD">
        <w:rPr>
          <w:lang w:val="sr-Latn-BA"/>
        </w:rPr>
        <w:t xml:space="preserve"> investira</w:t>
      </w:r>
      <w:r>
        <w:rPr>
          <w:lang w:val="sr-Latn-BA"/>
        </w:rPr>
        <w:t>njem</w:t>
      </w:r>
      <w:r w:rsidRPr="00052ACD">
        <w:rPr>
          <w:lang w:val="sr-Latn-BA"/>
        </w:rPr>
        <w:t xml:space="preserve"> u infrastrukturu </w:t>
      </w:r>
      <w:r>
        <w:rPr>
          <w:lang w:val="sr-Latn-BA"/>
        </w:rPr>
        <w:t>kako bi se</w:t>
      </w:r>
      <w:r w:rsidRPr="00052ACD">
        <w:rPr>
          <w:lang w:val="sr-Latn-BA"/>
        </w:rPr>
        <w:t xml:space="preserve"> poboljša</w:t>
      </w:r>
      <w:r>
        <w:rPr>
          <w:lang w:val="sr-Latn-BA"/>
        </w:rPr>
        <w:t>le</w:t>
      </w:r>
      <w:r w:rsidRPr="00052ACD">
        <w:rPr>
          <w:lang w:val="sr-Latn-BA"/>
        </w:rPr>
        <w:t xml:space="preserve"> postojeć</w:t>
      </w:r>
      <w:r>
        <w:rPr>
          <w:lang w:val="sr-Latn-BA"/>
        </w:rPr>
        <w:t>e</w:t>
      </w:r>
      <w:r w:rsidRPr="00052ACD">
        <w:rPr>
          <w:lang w:val="sr-Latn-BA"/>
        </w:rPr>
        <w:t xml:space="preserve"> i kreira</w:t>
      </w:r>
      <w:r>
        <w:rPr>
          <w:lang w:val="sr-Latn-BA"/>
        </w:rPr>
        <w:t>le</w:t>
      </w:r>
      <w:r w:rsidRPr="00052ACD">
        <w:rPr>
          <w:lang w:val="sr-Latn-BA"/>
        </w:rPr>
        <w:t xml:space="preserve"> nov</w:t>
      </w:r>
      <w:r>
        <w:rPr>
          <w:lang w:val="sr-Latn-BA"/>
        </w:rPr>
        <w:t>e</w:t>
      </w:r>
      <w:r w:rsidRPr="00052ACD">
        <w:rPr>
          <w:lang w:val="sr-Latn-BA"/>
        </w:rPr>
        <w:t xml:space="preserve"> uslug</w:t>
      </w:r>
      <w:r>
        <w:rPr>
          <w:lang w:val="sr-Latn-BA"/>
        </w:rPr>
        <w:t>e</w:t>
      </w:r>
      <w:r w:rsidRPr="00052ACD">
        <w:rPr>
          <w:lang w:val="sr-Latn-BA"/>
        </w:rPr>
        <w:t xml:space="preserve">. </w:t>
      </w:r>
      <w:r w:rsidR="00D921C4">
        <w:rPr>
          <w:lang w:val="sr-Latn-RS"/>
        </w:rPr>
        <w:t xml:space="preserve"> </w:t>
      </w:r>
    </w:p>
    <w:p w14:paraId="086A3591" w14:textId="77777777" w:rsidR="00263428" w:rsidRDefault="00263428" w:rsidP="00765638">
      <w:pPr>
        <w:jc w:val="both"/>
        <w:rPr>
          <w:lang w:val="sr-Latn-RS"/>
        </w:rPr>
      </w:pPr>
    </w:p>
    <w:p w14:paraId="30444CE4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7A1BC279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2F908CC9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5B6E9062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63E9FD5A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53D746D8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2DD1D324" w14:textId="77777777" w:rsidR="00B23BD8" w:rsidRDefault="00B23BD8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</w:p>
    <w:p w14:paraId="4AA2C21A" w14:textId="678D3574" w:rsidR="002C36E4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B23BD8">
        <w:rPr>
          <w:sz w:val="18"/>
          <w:szCs w:val="18"/>
          <w:lang w:val="sr-Latn-BA"/>
        </w:rPr>
        <w:t>poslovni rezultati, uvećana dobit, treći kvartal</w:t>
      </w:r>
    </w:p>
    <w:p w14:paraId="0AE210F7" w14:textId="392B3BD2" w:rsidR="00E65127" w:rsidRPr="00704AC2" w:rsidRDefault="00B94E95" w:rsidP="002C36E4">
      <w:pPr>
        <w:pStyle w:val="NormalWeb"/>
        <w:shd w:val="clear" w:color="auto" w:fill="FFFFFF"/>
        <w:spacing w:before="0" w:beforeAutospacing="0" w:after="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EC56" w14:textId="77777777" w:rsidR="00B756CD" w:rsidRDefault="00B756CD">
      <w:r>
        <w:separator/>
      </w:r>
    </w:p>
  </w:endnote>
  <w:endnote w:type="continuationSeparator" w:id="0">
    <w:p w14:paraId="1E4B4EC3" w14:textId="77777777" w:rsidR="00B756CD" w:rsidRDefault="00B7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769B14D9" w:rsidR="00CD6D2E" w:rsidRDefault="00B23B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63C6F" wp14:editId="0661F25A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16740392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3C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44B6FBBD" w:rsidR="000E7269" w:rsidRDefault="00B23B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93E7" wp14:editId="7B99574C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330298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D286" w14:textId="77777777" w:rsidR="00B756CD" w:rsidRDefault="00B756CD">
      <w:r>
        <w:separator/>
      </w:r>
    </w:p>
  </w:footnote>
  <w:footnote w:type="continuationSeparator" w:id="0">
    <w:p w14:paraId="16DE0D97" w14:textId="77777777" w:rsidR="00B756CD" w:rsidRDefault="00B7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3B8F95DA" w:rsidR="000E7269" w:rsidRPr="001F1A72" w:rsidRDefault="00B23BD8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AAC194" wp14:editId="343A4C5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2678718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AC1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0B6097C4" wp14:editId="131628CA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7720390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97C4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12D80"/>
    <w:rsid w:val="000238FD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8585C"/>
    <w:rsid w:val="000A3457"/>
    <w:rsid w:val="000A3FEE"/>
    <w:rsid w:val="000B167D"/>
    <w:rsid w:val="000C0653"/>
    <w:rsid w:val="000C256E"/>
    <w:rsid w:val="000D2E8E"/>
    <w:rsid w:val="000E7269"/>
    <w:rsid w:val="00105690"/>
    <w:rsid w:val="00107F82"/>
    <w:rsid w:val="00144049"/>
    <w:rsid w:val="00151BD1"/>
    <w:rsid w:val="00157918"/>
    <w:rsid w:val="0016073A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63247"/>
    <w:rsid w:val="00263428"/>
    <w:rsid w:val="00276565"/>
    <w:rsid w:val="002844E9"/>
    <w:rsid w:val="0029211C"/>
    <w:rsid w:val="0029375C"/>
    <w:rsid w:val="002C2885"/>
    <w:rsid w:val="002C36E4"/>
    <w:rsid w:val="002C4290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05BB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B3C59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3EA6"/>
    <w:rsid w:val="00496F4A"/>
    <w:rsid w:val="004A0EB5"/>
    <w:rsid w:val="004A4D1F"/>
    <w:rsid w:val="004B35CF"/>
    <w:rsid w:val="004C3E38"/>
    <w:rsid w:val="004C583B"/>
    <w:rsid w:val="004F10DE"/>
    <w:rsid w:val="0050240E"/>
    <w:rsid w:val="00503516"/>
    <w:rsid w:val="00507272"/>
    <w:rsid w:val="00517B6F"/>
    <w:rsid w:val="005329C5"/>
    <w:rsid w:val="00554233"/>
    <w:rsid w:val="00560553"/>
    <w:rsid w:val="00570B33"/>
    <w:rsid w:val="00572818"/>
    <w:rsid w:val="00575584"/>
    <w:rsid w:val="00584AEA"/>
    <w:rsid w:val="00590818"/>
    <w:rsid w:val="005A223F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348B"/>
    <w:rsid w:val="00704AC2"/>
    <w:rsid w:val="00705DBC"/>
    <w:rsid w:val="0070689E"/>
    <w:rsid w:val="00732AFF"/>
    <w:rsid w:val="00740BA7"/>
    <w:rsid w:val="00742B98"/>
    <w:rsid w:val="00765638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6C75"/>
    <w:rsid w:val="0084748F"/>
    <w:rsid w:val="00847D00"/>
    <w:rsid w:val="00861E99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3DE5"/>
    <w:rsid w:val="008F6532"/>
    <w:rsid w:val="00910018"/>
    <w:rsid w:val="00912063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5735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5F33"/>
    <w:rsid w:val="00B17045"/>
    <w:rsid w:val="00B224B2"/>
    <w:rsid w:val="00B23BD8"/>
    <w:rsid w:val="00B243B8"/>
    <w:rsid w:val="00B25D0B"/>
    <w:rsid w:val="00B25EA7"/>
    <w:rsid w:val="00B330B7"/>
    <w:rsid w:val="00B36F53"/>
    <w:rsid w:val="00B375C5"/>
    <w:rsid w:val="00B4658E"/>
    <w:rsid w:val="00B65BEB"/>
    <w:rsid w:val="00B70740"/>
    <w:rsid w:val="00B756CD"/>
    <w:rsid w:val="00B8014A"/>
    <w:rsid w:val="00B80513"/>
    <w:rsid w:val="00B86205"/>
    <w:rsid w:val="00B87BB1"/>
    <w:rsid w:val="00B94E95"/>
    <w:rsid w:val="00BA7424"/>
    <w:rsid w:val="00BB07F1"/>
    <w:rsid w:val="00BE41FC"/>
    <w:rsid w:val="00C06CD6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921C4"/>
    <w:rsid w:val="00D92265"/>
    <w:rsid w:val="00DA09CB"/>
    <w:rsid w:val="00DA672C"/>
    <w:rsid w:val="00DA72BF"/>
    <w:rsid w:val="00DC5470"/>
    <w:rsid w:val="00DE1DE6"/>
    <w:rsid w:val="00E03704"/>
    <w:rsid w:val="00E04925"/>
    <w:rsid w:val="00E05EDF"/>
    <w:rsid w:val="00E10A92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026F"/>
    <w:rsid w:val="00EB26C0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131F14A4-22BE-4AAB-A753-BD95F83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2</cp:revision>
  <cp:lastPrinted>2009-01-21T12:49:00Z</cp:lastPrinted>
  <dcterms:created xsi:type="dcterms:W3CDTF">2023-11-01T09:29:00Z</dcterms:created>
  <dcterms:modified xsi:type="dcterms:W3CDTF">2023-11-01T09:29:00Z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etDate">
    <vt:lpwstr>2023-10-30T11:31:46Z</vt:lpwstr>
  </property>
  <property fmtid="{D5CDD505-2E9C-101B-9397-08002B2CF9AE}" pid="4" name="MSIP_Label_703b1b29-4fe5-4c55-a127-4187dee1b553_Method">
    <vt:lpwstr>Privileged</vt:lpwstr>
  </property>
  <property fmtid="{D5CDD505-2E9C-101B-9397-08002B2CF9AE}" pid="5" name="MSIP_Label_703b1b29-4fe5-4c55-a127-4187dee1b553_Name">
    <vt:lpwstr>703b1b29-4fe5-4c55-a127-4187dee1b553</vt:lpwstr>
  </property>
  <property fmtid="{D5CDD505-2E9C-101B-9397-08002B2CF9AE}" pid="6" name="MSIP_Label_703b1b29-4fe5-4c55-a127-4187dee1b553_SiteId">
    <vt:lpwstr>3443867a-5529-464d-aabc-c7a9ce7e9a52</vt:lpwstr>
  </property>
  <property fmtid="{D5CDD505-2E9C-101B-9397-08002B2CF9AE}" pid="7" name="MSIP_Label_703b1b29-4fe5-4c55-a127-4187dee1b553_ActionId">
    <vt:lpwstr>9a59c86f-98a4-4f3b-ac95-dc51b49b479e</vt:lpwstr>
  </property>
  <property fmtid="{D5CDD505-2E9C-101B-9397-08002B2CF9AE}" pid="8" name="MSIP_Label_703b1b29-4fe5-4c55-a127-4187dee1b553_ContentBits">
    <vt:lpwstr>1</vt:lpwstr>
  </property>
</Properties>
</file>