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F63" w14:textId="77777777" w:rsidR="007F7C3B" w:rsidRDefault="007F7C3B" w:rsidP="00C2038F">
      <w:pPr>
        <w:ind w:left="180" w:right="125"/>
      </w:pPr>
    </w:p>
    <w:p w14:paraId="134278FF" w14:textId="294CE3D3" w:rsidR="00F45F84" w:rsidRPr="00F45F84" w:rsidRDefault="00F45F84" w:rsidP="00F45F84">
      <w:pPr>
        <w:jc w:val="both"/>
      </w:pPr>
      <w:r w:rsidRPr="00F45F84">
        <w:rPr>
          <w:b/>
        </w:rPr>
        <w:t xml:space="preserve">Datum: </w:t>
      </w:r>
      <w:r w:rsidR="00FE214A">
        <w:rPr>
          <w:b/>
        </w:rPr>
        <w:t>01</w:t>
      </w:r>
      <w:r w:rsidRPr="00F45F84">
        <w:rPr>
          <w:b/>
        </w:rPr>
        <w:t>.1</w:t>
      </w:r>
      <w:r w:rsidR="00FE214A">
        <w:rPr>
          <w:b/>
        </w:rPr>
        <w:t>2</w:t>
      </w:r>
      <w:r w:rsidRPr="00F45F84">
        <w:rPr>
          <w:b/>
        </w:rPr>
        <w:t>.2022.</w:t>
      </w:r>
      <w:r w:rsidRPr="00F45F84">
        <w:t xml:space="preserve">                </w:t>
      </w:r>
      <w:r w:rsidRPr="00F45F84">
        <w:rPr>
          <w:b/>
        </w:rPr>
        <w:t xml:space="preserve">                                   SAOPŠTENJE ZA MEDIJE</w:t>
      </w:r>
      <w:r w:rsidRPr="00F45F84">
        <w:t xml:space="preserve"> </w:t>
      </w:r>
    </w:p>
    <w:p w14:paraId="78287E70" w14:textId="77777777" w:rsidR="00F45F84" w:rsidRPr="00F45F84" w:rsidRDefault="00F45F84" w:rsidP="00F45F84">
      <w:pPr>
        <w:jc w:val="both"/>
      </w:pPr>
    </w:p>
    <w:p w14:paraId="44878A8B" w14:textId="77777777" w:rsidR="00F45F84" w:rsidRPr="00F45F84" w:rsidRDefault="00F45F84" w:rsidP="00F45F84">
      <w:pPr>
        <w:jc w:val="both"/>
        <w:rPr>
          <w:b/>
          <w:bCs/>
          <w:lang w:val="sr-Latn-BA"/>
        </w:rPr>
      </w:pPr>
    </w:p>
    <w:p w14:paraId="05CCED19" w14:textId="77777777" w:rsidR="00FE214A" w:rsidRPr="00FE214A" w:rsidRDefault="00FE214A" w:rsidP="00FE214A">
      <w:pPr>
        <w:spacing w:after="160" w:line="259" w:lineRule="auto"/>
        <w:jc w:val="center"/>
        <w:rPr>
          <w:rFonts w:eastAsia="Calibri"/>
          <w:b/>
          <w:bCs/>
          <w:lang w:val="sr-Latn-RS"/>
        </w:rPr>
      </w:pPr>
      <w:r w:rsidRPr="00FE214A">
        <w:rPr>
          <w:rFonts w:eastAsia="Calibri"/>
          <w:b/>
          <w:bCs/>
          <w:lang w:val="sr-Latn-RS"/>
        </w:rPr>
        <w:t>Novi uslovi, nova generacija, nove stipendije kompanije m:tel</w:t>
      </w:r>
    </w:p>
    <w:p w14:paraId="56492BD2" w14:textId="0C7D286E" w:rsidR="00FE214A" w:rsidRDefault="00FE214A" w:rsidP="00680018">
      <w:pPr>
        <w:spacing w:after="160" w:line="259" w:lineRule="auto"/>
        <w:jc w:val="center"/>
        <w:rPr>
          <w:rFonts w:eastAsia="Calibri"/>
          <w:lang w:val="sr-Latn-RS"/>
        </w:rPr>
      </w:pPr>
      <w:r w:rsidRPr="00FE214A">
        <w:rPr>
          <w:rFonts w:eastAsia="Calibri"/>
          <w:i/>
          <w:iCs/>
          <w:lang w:val="sr-Latn-RS"/>
        </w:rPr>
        <w:t>Trinaesti konkurs za m:stipendije ove godine otvoren je 1. decembra!</w:t>
      </w:r>
    </w:p>
    <w:p w14:paraId="71985292" w14:textId="58126F6A" w:rsidR="00FE214A" w:rsidRPr="00FE214A" w:rsidRDefault="00FE214A" w:rsidP="00FE214A">
      <w:pPr>
        <w:spacing w:after="160" w:line="259" w:lineRule="auto"/>
        <w:jc w:val="both"/>
        <w:rPr>
          <w:rFonts w:eastAsia="Calibri"/>
          <w:lang w:val="sr-Latn-RS"/>
        </w:rPr>
      </w:pPr>
      <w:r w:rsidRPr="00FE214A">
        <w:rPr>
          <w:rFonts w:eastAsia="Calibri"/>
          <w:lang w:val="sr-Latn-RS"/>
        </w:rPr>
        <w:t xml:space="preserve">Kompanija m:tel i ove godine poziva studente elektrotehničkih fakulteta u Banjaluci i Istočnom Sarajevu, te Fakulteta elektrotehnike u Tuzli i Prirodno-matematičkog fakulteta u Banjaluci, da se prijave na konkurs za </w:t>
      </w:r>
      <w:proofErr w:type="spellStart"/>
      <w:r w:rsidRPr="00FE214A">
        <w:rPr>
          <w:rFonts w:eastAsia="Calibri"/>
          <w:lang w:val="sr-Latn-RS"/>
        </w:rPr>
        <w:t>dodjelu</w:t>
      </w:r>
      <w:proofErr w:type="spellEnd"/>
      <w:r w:rsidRPr="00FE214A">
        <w:rPr>
          <w:rFonts w:eastAsia="Calibri"/>
          <w:lang w:val="sr-Latn-RS"/>
        </w:rPr>
        <w:t xml:space="preserve"> stipendija 13. generacije. </w:t>
      </w:r>
    </w:p>
    <w:p w14:paraId="7BA49AC1" w14:textId="77777777" w:rsidR="00FE214A" w:rsidRPr="00FE214A" w:rsidRDefault="00FE214A" w:rsidP="00FE214A">
      <w:pPr>
        <w:spacing w:after="160" w:line="259" w:lineRule="auto"/>
        <w:jc w:val="both"/>
        <w:rPr>
          <w:rFonts w:eastAsia="Calibri"/>
          <w:lang w:val="sr-Latn-RS"/>
        </w:rPr>
      </w:pPr>
      <w:r w:rsidRPr="00FE214A">
        <w:rPr>
          <w:rFonts w:eastAsia="Calibri"/>
          <w:lang w:val="sr-Latn-RS"/>
        </w:rPr>
        <w:t xml:space="preserve">Ove godine, </w:t>
      </w:r>
      <w:proofErr w:type="spellStart"/>
      <w:r w:rsidRPr="00FE214A">
        <w:rPr>
          <w:rFonts w:eastAsia="Calibri"/>
          <w:lang w:val="sr-Latn-RS"/>
        </w:rPr>
        <w:t>izmijenjeni</w:t>
      </w:r>
      <w:proofErr w:type="spellEnd"/>
      <w:r w:rsidRPr="00FE214A">
        <w:rPr>
          <w:rFonts w:eastAsia="Calibri"/>
          <w:lang w:val="sr-Latn-RS"/>
        </w:rPr>
        <w:t xml:space="preserve"> su i olakšani uslovi za prijavu, te je to još jedan dobar razlog da se studenti navedenih fakulteta odluče za prijavu na ovaj konkurs. Između ostalih </w:t>
      </w:r>
      <w:proofErr w:type="spellStart"/>
      <w:r w:rsidRPr="00FE214A">
        <w:rPr>
          <w:rFonts w:eastAsia="Calibri"/>
          <w:lang w:val="sr-Latn-RS"/>
        </w:rPr>
        <w:t>izmjena</w:t>
      </w:r>
      <w:proofErr w:type="spellEnd"/>
      <w:r w:rsidRPr="00FE214A">
        <w:rPr>
          <w:rFonts w:eastAsia="Calibri"/>
          <w:lang w:val="sr-Latn-RS"/>
        </w:rPr>
        <w:t xml:space="preserve">, kao najinteresantnija bi se izdvojila ona koja se odnosi na </w:t>
      </w:r>
      <w:proofErr w:type="spellStart"/>
      <w:r w:rsidRPr="00FE214A">
        <w:rPr>
          <w:rFonts w:eastAsia="Calibri"/>
          <w:lang w:val="sr-Latn-RS"/>
        </w:rPr>
        <w:t>prosjek</w:t>
      </w:r>
      <w:proofErr w:type="spellEnd"/>
      <w:r w:rsidRPr="00FE214A">
        <w:rPr>
          <w:rFonts w:eastAsia="Calibri"/>
          <w:lang w:val="sr-Latn-RS"/>
        </w:rPr>
        <w:t xml:space="preserve"> </w:t>
      </w:r>
      <w:proofErr w:type="spellStart"/>
      <w:r w:rsidRPr="00FE214A">
        <w:rPr>
          <w:rFonts w:eastAsia="Calibri"/>
          <w:lang w:val="sr-Latn-RS"/>
        </w:rPr>
        <w:t>ocjena</w:t>
      </w:r>
      <w:proofErr w:type="spellEnd"/>
      <w:r w:rsidRPr="00FE214A">
        <w:rPr>
          <w:rFonts w:eastAsia="Calibri"/>
          <w:lang w:val="sr-Latn-RS"/>
        </w:rPr>
        <w:t xml:space="preserve"> tokom studija. Naime, ova kompanija će i dalje da se vodi kriterijumom najboljeg </w:t>
      </w:r>
      <w:proofErr w:type="spellStart"/>
      <w:r w:rsidRPr="00FE214A">
        <w:rPr>
          <w:rFonts w:eastAsia="Calibri"/>
          <w:lang w:val="sr-Latn-RS"/>
        </w:rPr>
        <w:t>prosjeka</w:t>
      </w:r>
      <w:proofErr w:type="spellEnd"/>
      <w:r w:rsidRPr="00FE214A">
        <w:rPr>
          <w:rFonts w:eastAsia="Calibri"/>
          <w:lang w:val="sr-Latn-RS"/>
        </w:rPr>
        <w:t xml:space="preserve"> </w:t>
      </w:r>
      <w:proofErr w:type="spellStart"/>
      <w:r w:rsidRPr="00FE214A">
        <w:rPr>
          <w:rFonts w:eastAsia="Calibri"/>
          <w:lang w:val="sr-Latn-RS"/>
        </w:rPr>
        <w:t>ocjena</w:t>
      </w:r>
      <w:proofErr w:type="spellEnd"/>
      <w:r w:rsidRPr="00FE214A">
        <w:rPr>
          <w:rFonts w:eastAsia="Calibri"/>
          <w:lang w:val="sr-Latn-RS"/>
        </w:rPr>
        <w:t xml:space="preserve"> pri izboru stipendista, ali više ne postoji zadata granica kada je </w:t>
      </w:r>
      <w:proofErr w:type="spellStart"/>
      <w:r w:rsidRPr="00FE214A">
        <w:rPr>
          <w:rFonts w:eastAsia="Calibri"/>
          <w:lang w:val="sr-Latn-RS"/>
        </w:rPr>
        <w:t>riječ</w:t>
      </w:r>
      <w:proofErr w:type="spellEnd"/>
      <w:r w:rsidRPr="00FE214A">
        <w:rPr>
          <w:rFonts w:eastAsia="Calibri"/>
          <w:lang w:val="sr-Latn-RS"/>
        </w:rPr>
        <w:t xml:space="preserve"> o </w:t>
      </w:r>
      <w:proofErr w:type="spellStart"/>
      <w:r w:rsidRPr="00FE214A">
        <w:rPr>
          <w:rFonts w:eastAsia="Calibri"/>
          <w:lang w:val="sr-Latn-RS"/>
        </w:rPr>
        <w:t>prosjeku</w:t>
      </w:r>
      <w:proofErr w:type="spellEnd"/>
      <w:r w:rsidRPr="00FE214A">
        <w:rPr>
          <w:rFonts w:eastAsia="Calibri"/>
          <w:lang w:val="sr-Latn-RS"/>
        </w:rPr>
        <w:t xml:space="preserve"> pri prijavljivanju. </w:t>
      </w:r>
    </w:p>
    <w:p w14:paraId="74D1D7B8" w14:textId="77777777" w:rsidR="00FE214A" w:rsidRPr="00FE214A" w:rsidRDefault="00FE214A" w:rsidP="00FE214A">
      <w:pPr>
        <w:spacing w:after="160" w:line="259" w:lineRule="auto"/>
        <w:jc w:val="both"/>
        <w:rPr>
          <w:rFonts w:eastAsia="Calibri"/>
          <w:lang w:val="sr-Latn-RS"/>
        </w:rPr>
      </w:pPr>
      <w:r w:rsidRPr="00FE214A">
        <w:rPr>
          <w:rFonts w:eastAsia="Calibri"/>
          <w:lang w:val="sr-Latn-RS"/>
        </w:rPr>
        <w:t xml:space="preserve">Ono što stipendiste očekuje jeste iznos stipendije od 300 KM, što je i do sada bio slučaj, s </w:t>
      </w:r>
      <w:proofErr w:type="spellStart"/>
      <w:r w:rsidRPr="00FE214A">
        <w:rPr>
          <w:rFonts w:eastAsia="Calibri"/>
          <w:lang w:val="sr-Latn-RS"/>
        </w:rPr>
        <w:t>izmjenom</w:t>
      </w:r>
      <w:proofErr w:type="spellEnd"/>
      <w:r w:rsidRPr="00FE214A">
        <w:rPr>
          <w:rFonts w:eastAsia="Calibri"/>
          <w:lang w:val="sr-Latn-RS"/>
        </w:rPr>
        <w:t xml:space="preserve"> da studenti koji su izabrali </w:t>
      </w:r>
      <w:proofErr w:type="spellStart"/>
      <w:r w:rsidRPr="00FE214A">
        <w:rPr>
          <w:rFonts w:eastAsia="Calibri"/>
          <w:lang w:val="sr-Latn-RS"/>
        </w:rPr>
        <w:t>smjer</w:t>
      </w:r>
      <w:proofErr w:type="spellEnd"/>
      <w:r w:rsidRPr="00FE214A">
        <w:rPr>
          <w:rFonts w:eastAsia="Calibri"/>
          <w:lang w:val="sr-Latn-RS"/>
        </w:rPr>
        <w:t xml:space="preserve"> telekomunikacija na ETF-u Banja Luka sada imaju pravo na veći iznos – 400 KM </w:t>
      </w:r>
      <w:proofErr w:type="spellStart"/>
      <w:r w:rsidRPr="00FE214A">
        <w:rPr>
          <w:rFonts w:eastAsia="Calibri"/>
          <w:lang w:val="sr-Latn-RS"/>
        </w:rPr>
        <w:t>mjesečne</w:t>
      </w:r>
      <w:proofErr w:type="spellEnd"/>
      <w:r w:rsidRPr="00FE214A">
        <w:rPr>
          <w:rFonts w:eastAsia="Calibri"/>
          <w:lang w:val="sr-Latn-RS"/>
        </w:rPr>
        <w:t xml:space="preserve"> stipendije. Svakako, stipendije će studenti da primaju sve do kraja prvog ciklusa studija, ukoliko student ne obnovi godinu.  </w:t>
      </w:r>
    </w:p>
    <w:p w14:paraId="314DA68E" w14:textId="77777777" w:rsidR="00FE214A" w:rsidRPr="00FE214A" w:rsidRDefault="00FE214A" w:rsidP="00FE214A">
      <w:pPr>
        <w:spacing w:after="160" w:line="259" w:lineRule="auto"/>
        <w:jc w:val="both"/>
        <w:rPr>
          <w:rFonts w:eastAsia="Calibri"/>
          <w:lang w:val="sr-Latn-RS"/>
        </w:rPr>
      </w:pPr>
      <w:r w:rsidRPr="00FE214A">
        <w:rPr>
          <w:rFonts w:eastAsia="Calibri"/>
          <w:lang w:val="sr-Latn-RS"/>
        </w:rPr>
        <w:t xml:space="preserve">Kao i do sada, svi stipendisti imaju pravo na 30 dana obavljanja stručne prakse u kompaniji, s plaćenim </w:t>
      </w:r>
      <w:proofErr w:type="spellStart"/>
      <w:r w:rsidRPr="00FE214A">
        <w:rPr>
          <w:rFonts w:eastAsia="Calibri"/>
          <w:lang w:val="sr-Latn-RS"/>
        </w:rPr>
        <w:t>smještajem</w:t>
      </w:r>
      <w:proofErr w:type="spellEnd"/>
      <w:r w:rsidRPr="00FE214A">
        <w:rPr>
          <w:rFonts w:eastAsia="Calibri"/>
          <w:lang w:val="sr-Latn-RS"/>
        </w:rPr>
        <w:t>, te mogućnost zaposlenja u kompaniji nakon sticanja akademskog zvanja.</w:t>
      </w:r>
    </w:p>
    <w:p w14:paraId="0AFB610B" w14:textId="4BC62B6F" w:rsidR="00FE214A" w:rsidRPr="00FE214A" w:rsidRDefault="00FE214A" w:rsidP="00FE214A">
      <w:pPr>
        <w:spacing w:after="160" w:line="259" w:lineRule="auto"/>
        <w:jc w:val="both"/>
        <w:rPr>
          <w:rFonts w:eastAsia="Calibri"/>
          <w:lang w:val="sr-Latn-RS"/>
        </w:rPr>
      </w:pPr>
      <w:r w:rsidRPr="00FE214A">
        <w:rPr>
          <w:rFonts w:eastAsia="Calibri"/>
          <w:lang w:val="sr-Latn-RS"/>
        </w:rPr>
        <w:t xml:space="preserve">Rok za podnošenje prijava je do 30.12.2022. godine, a detaljne informacije o konkursu zainteresovani studenti mogu da pronađu na sajtu </w:t>
      </w:r>
      <w:hyperlink r:id="rId7" w:history="1">
        <w:r w:rsidR="00680018">
          <w:rPr>
            <w:rFonts w:eastAsia="Calibri"/>
            <w:color w:val="0563C1"/>
            <w:u w:val="single"/>
            <w:lang w:val="sr-Latn-RS"/>
          </w:rPr>
          <w:t>mtel.ba/St</w:t>
        </w:r>
        <w:r w:rsidR="00680018">
          <w:rPr>
            <w:rFonts w:eastAsia="Calibri"/>
            <w:color w:val="0563C1"/>
            <w:u w:val="single"/>
            <w:lang w:val="sr-Latn-RS"/>
          </w:rPr>
          <w:t>i</w:t>
        </w:r>
        <w:r w:rsidR="00680018">
          <w:rPr>
            <w:rFonts w:eastAsia="Calibri"/>
            <w:color w:val="0563C1"/>
            <w:u w:val="single"/>
            <w:lang w:val="sr-Latn-RS"/>
          </w:rPr>
          <w:t>pendije</w:t>
        </w:r>
      </w:hyperlink>
      <w:r w:rsidRPr="00FE214A">
        <w:rPr>
          <w:rFonts w:eastAsia="Calibri"/>
          <w:lang w:val="sr-Latn-RS"/>
        </w:rPr>
        <w:t>, a za dodatne upite studenata tu je i e-mail adresa</w:t>
      </w:r>
      <w:r w:rsidRPr="00FE214A">
        <w:rPr>
          <w:rFonts w:eastAsia="Calibri"/>
          <w:color w:val="333333"/>
          <w:shd w:val="clear" w:color="auto" w:fill="FFFFFF"/>
          <w:lang w:val="en-GB"/>
        </w:rPr>
        <w:t> </w:t>
      </w:r>
      <w:hyperlink r:id="rId8" w:history="1">
        <w:r w:rsidRPr="00FE214A">
          <w:rPr>
            <w:rFonts w:eastAsia="Calibri"/>
            <w:b/>
            <w:bCs/>
            <w:lang w:val="sr-Latn-RS"/>
          </w:rPr>
          <w:t>stipendija@mtel.ba</w:t>
        </w:r>
      </w:hyperlink>
      <w:r w:rsidRPr="00FE214A">
        <w:rPr>
          <w:rFonts w:eastAsia="Calibri"/>
          <w:lang w:val="sr-Latn-RS"/>
        </w:rPr>
        <w:t>.</w:t>
      </w:r>
    </w:p>
    <w:p w14:paraId="387DB300" w14:textId="77777777" w:rsidR="008B2F83" w:rsidRPr="00FE214A" w:rsidRDefault="008B2F83" w:rsidP="008B2F83">
      <w:pPr>
        <w:jc w:val="both"/>
        <w:rPr>
          <w:rFonts w:eastAsia="Calibri"/>
          <w:lang w:val="sr-Latn-BA" w:eastAsia="en-GB"/>
        </w:rPr>
      </w:pPr>
    </w:p>
    <w:p w14:paraId="04914DDF" w14:textId="6B8D623B" w:rsidR="008100A1" w:rsidRPr="00E21A1C" w:rsidRDefault="008100A1" w:rsidP="00E21A1C">
      <w:pPr>
        <w:spacing w:after="160" w:line="256" w:lineRule="auto"/>
        <w:jc w:val="both"/>
        <w:rPr>
          <w:sz w:val="28"/>
          <w:szCs w:val="28"/>
          <w:lang w:val="sr-Latn-BA"/>
        </w:rPr>
      </w:pPr>
    </w:p>
    <w:sectPr w:rsidR="008100A1" w:rsidRPr="00E21A1C" w:rsidSect="008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72E4" w14:textId="77777777" w:rsidR="00385253" w:rsidRDefault="00385253">
      <w:r>
        <w:separator/>
      </w:r>
    </w:p>
  </w:endnote>
  <w:endnote w:type="continuationSeparator" w:id="0">
    <w:p w14:paraId="4691E323" w14:textId="77777777" w:rsidR="00385253" w:rsidRDefault="003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5CED" w14:textId="77777777" w:rsidR="00385253" w:rsidRDefault="00385253">
      <w:r>
        <w:separator/>
      </w:r>
    </w:p>
  </w:footnote>
  <w:footnote w:type="continuationSeparator" w:id="0">
    <w:p w14:paraId="2B0DF31B" w14:textId="77777777" w:rsidR="00385253" w:rsidRDefault="0038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0DB5E04F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0C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 generalnog direktora</w:t>
                    </w:r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60467">
    <w:abstractNumId w:val="9"/>
  </w:num>
  <w:num w:numId="2" w16cid:durableId="1504203299">
    <w:abstractNumId w:val="7"/>
  </w:num>
  <w:num w:numId="3" w16cid:durableId="1813598716">
    <w:abstractNumId w:val="6"/>
  </w:num>
  <w:num w:numId="4" w16cid:durableId="136654576">
    <w:abstractNumId w:val="5"/>
  </w:num>
  <w:num w:numId="5" w16cid:durableId="2065518663">
    <w:abstractNumId w:val="4"/>
  </w:num>
  <w:num w:numId="6" w16cid:durableId="914899326">
    <w:abstractNumId w:val="8"/>
  </w:num>
  <w:num w:numId="7" w16cid:durableId="1608001692">
    <w:abstractNumId w:val="3"/>
  </w:num>
  <w:num w:numId="8" w16cid:durableId="218134047">
    <w:abstractNumId w:val="2"/>
  </w:num>
  <w:num w:numId="9" w16cid:durableId="1727994805">
    <w:abstractNumId w:val="1"/>
  </w:num>
  <w:num w:numId="10" w16cid:durableId="201788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44344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0018"/>
    <w:rsid w:val="00682460"/>
    <w:rsid w:val="00691C83"/>
    <w:rsid w:val="006F4E13"/>
    <w:rsid w:val="0070238B"/>
    <w:rsid w:val="00732AFF"/>
    <w:rsid w:val="00740BA7"/>
    <w:rsid w:val="007534FF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383A"/>
    <w:rsid w:val="00890A32"/>
    <w:rsid w:val="008914D6"/>
    <w:rsid w:val="008B2F83"/>
    <w:rsid w:val="008E79FA"/>
    <w:rsid w:val="008F3BC3"/>
    <w:rsid w:val="00914885"/>
    <w:rsid w:val="00936582"/>
    <w:rsid w:val="00942990"/>
    <w:rsid w:val="00960A38"/>
    <w:rsid w:val="00972B42"/>
    <w:rsid w:val="00972DAA"/>
    <w:rsid w:val="00990BD7"/>
    <w:rsid w:val="009C546B"/>
    <w:rsid w:val="009E2FF2"/>
    <w:rsid w:val="009E6B8D"/>
    <w:rsid w:val="009F1977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5D0B"/>
    <w:rsid w:val="00B36F53"/>
    <w:rsid w:val="00B65BEB"/>
    <w:rsid w:val="00B80513"/>
    <w:rsid w:val="00B87BB1"/>
    <w:rsid w:val="00BA494C"/>
    <w:rsid w:val="00BB07F1"/>
    <w:rsid w:val="00BE41FC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2257"/>
    <w:rsid w:val="00D4437E"/>
    <w:rsid w:val="00D53646"/>
    <w:rsid w:val="00D56255"/>
    <w:rsid w:val="00D632A8"/>
    <w:rsid w:val="00D7244E"/>
    <w:rsid w:val="00DA09CB"/>
    <w:rsid w:val="00DA72BF"/>
    <w:rsid w:val="00DD0C41"/>
    <w:rsid w:val="00E04925"/>
    <w:rsid w:val="00E21A1C"/>
    <w:rsid w:val="00E43A6A"/>
    <w:rsid w:val="00E46B43"/>
    <w:rsid w:val="00E671C8"/>
    <w:rsid w:val="00E82D5F"/>
    <w:rsid w:val="00E877E2"/>
    <w:rsid w:val="00EA67B6"/>
    <w:rsid w:val="00EB5432"/>
    <w:rsid w:val="00EC30CE"/>
    <w:rsid w:val="00EC5238"/>
    <w:rsid w:val="00F45F84"/>
    <w:rsid w:val="00F5642D"/>
    <w:rsid w:val="00F7542F"/>
    <w:rsid w:val="00F90AF3"/>
    <w:rsid w:val="00F9660B"/>
    <w:rsid w:val="00FA02A5"/>
    <w:rsid w:val="00FA065A"/>
    <w:rsid w:val="00FA28A1"/>
    <w:rsid w:val="00FA52BB"/>
    <w:rsid w:val="00FE214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Stipendij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2</cp:revision>
  <cp:lastPrinted>2009-01-21T12:49:00Z</cp:lastPrinted>
  <dcterms:created xsi:type="dcterms:W3CDTF">2022-12-01T10:18:00Z</dcterms:created>
  <dcterms:modified xsi:type="dcterms:W3CDTF">2022-12-01T10:18:00Z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