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4105" w14:textId="5840FD5B" w:rsidR="00952822" w:rsidRPr="004E0FA6" w:rsidRDefault="00952822" w:rsidP="00952822">
      <w:pPr>
        <w:ind w:left="180" w:right="125"/>
      </w:pPr>
      <w:r>
        <w:rPr>
          <w:b/>
        </w:rPr>
        <w:t>Datum: 2</w:t>
      </w:r>
      <w:r w:rsidR="00DF3756">
        <w:rPr>
          <w:b/>
        </w:rPr>
        <w:t>7</w:t>
      </w:r>
      <w:r>
        <w:rPr>
          <w:b/>
        </w:rPr>
        <w:t>.</w:t>
      </w:r>
      <w:r w:rsidR="00DF3756">
        <w:rPr>
          <w:b/>
        </w:rPr>
        <w:t>04</w:t>
      </w:r>
      <w:r>
        <w:rPr>
          <w:b/>
        </w:rPr>
        <w:t>.202</w:t>
      </w:r>
      <w:r w:rsidR="00DF3756">
        <w:rPr>
          <w:b/>
        </w:rPr>
        <w:t>2</w:t>
      </w:r>
      <w:r w:rsidRPr="004E0FA6">
        <w:rPr>
          <w:b/>
        </w:rPr>
        <w:t>.</w:t>
      </w:r>
      <w:r w:rsidRPr="004E0FA6">
        <w:t xml:space="preserve">                 </w:t>
      </w:r>
      <w:r>
        <w:rPr>
          <w:b/>
        </w:rPr>
        <w:t xml:space="preserve">                     </w:t>
      </w:r>
      <w:r w:rsidRPr="004E0FA6">
        <w:rPr>
          <w:b/>
        </w:rPr>
        <w:t xml:space="preserve">            SAOPŠTENJE ZA MEDIJE</w:t>
      </w:r>
      <w:r w:rsidRPr="004E0FA6">
        <w:t xml:space="preserve"> </w:t>
      </w:r>
    </w:p>
    <w:p w14:paraId="1D031245" w14:textId="77777777" w:rsidR="00952822" w:rsidRDefault="00952822" w:rsidP="00952822">
      <w:pPr>
        <w:spacing w:after="160" w:line="252" w:lineRule="auto"/>
        <w:jc w:val="center"/>
        <w:rPr>
          <w:b/>
          <w:bCs/>
          <w:lang w:val="sr-Latn-BA"/>
        </w:rPr>
      </w:pPr>
    </w:p>
    <w:p w14:paraId="0F57D776" w14:textId="77777777" w:rsidR="00DF3756" w:rsidRDefault="00DF3756" w:rsidP="00DF3756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m:tel najbolji u oblasti zaštite na radu</w:t>
      </w:r>
    </w:p>
    <w:p w14:paraId="37F1898F" w14:textId="77777777" w:rsidR="00DF3756" w:rsidRDefault="00DF3756" w:rsidP="00DF3756">
      <w:pPr>
        <w:rPr>
          <w:b/>
          <w:bCs/>
          <w:lang w:val="sr-Latn-RS"/>
        </w:rPr>
      </w:pPr>
    </w:p>
    <w:p w14:paraId="4836F58F" w14:textId="77777777" w:rsidR="00DF3756" w:rsidRDefault="00DF3756" w:rsidP="00DF3756">
      <w:pPr>
        <w:rPr>
          <w:i/>
          <w:iCs/>
          <w:lang w:val="sr-Latn-RS"/>
        </w:rPr>
      </w:pPr>
      <w:r w:rsidRPr="00A24BB1">
        <w:rPr>
          <w:i/>
          <w:iCs/>
          <w:lang w:val="sr-Latn-RS"/>
        </w:rPr>
        <w:t>m:tel dobitnik povelje „Svjetski dan zaštite na radu“</w:t>
      </w:r>
      <w:r>
        <w:rPr>
          <w:i/>
          <w:iCs/>
          <w:lang w:val="sr-Latn-RS"/>
        </w:rPr>
        <w:t>, kao najbolja kompanija u ovoj oblasti u Republici Srpskoj</w:t>
      </w:r>
    </w:p>
    <w:p w14:paraId="7F775B24" w14:textId="77777777" w:rsidR="00DF3756" w:rsidRPr="00A24BB1" w:rsidRDefault="00DF3756" w:rsidP="00DF3756">
      <w:pPr>
        <w:rPr>
          <w:i/>
          <w:iCs/>
          <w:lang w:val="sr-Latn-RS"/>
        </w:rPr>
      </w:pPr>
    </w:p>
    <w:p w14:paraId="20F07F5F" w14:textId="77777777" w:rsidR="00DF3756" w:rsidRDefault="00DF3756" w:rsidP="00DF3756">
      <w:pPr>
        <w:rPr>
          <w:lang w:val="sr-Latn-RS"/>
        </w:rPr>
      </w:pPr>
    </w:p>
    <w:p w14:paraId="45532CC3" w14:textId="77777777" w:rsidR="00DF3756" w:rsidRDefault="00DF3756" w:rsidP="00DF3756">
      <w:pPr>
        <w:jc w:val="both"/>
        <w:rPr>
          <w:lang w:val="sr-Latn-RS"/>
        </w:rPr>
      </w:pPr>
      <w:r>
        <w:rPr>
          <w:lang w:val="sr-Latn-RS"/>
        </w:rPr>
        <w:t xml:space="preserve">Povodom  Svjetskog dana zaštite i zdravlja na radu koji se obilježava 28. aprila, Udruženje inženjera </w:t>
      </w:r>
      <w:r w:rsidRPr="00F03388">
        <w:rPr>
          <w:lang w:val="sr-Latn-RS"/>
        </w:rPr>
        <w:t xml:space="preserve">zaštite i zdravlja na radu, upriličilo je u Banjaluci </w:t>
      </w:r>
      <w:r>
        <w:rPr>
          <w:lang w:val="sr-Latn-RS"/>
        </w:rPr>
        <w:t xml:space="preserve">27. aprila </w:t>
      </w:r>
      <w:r w:rsidRPr="00F03388">
        <w:rPr>
          <w:lang w:val="sr-Latn-RS"/>
        </w:rPr>
        <w:t>dodjelu povelja i plaketa pod nazivom „Svjetski dan zaštite na radu“.</w:t>
      </w:r>
      <w:r>
        <w:rPr>
          <w:lang w:val="sr-Latn-RS"/>
        </w:rPr>
        <w:t xml:space="preserve"> </w:t>
      </w:r>
    </w:p>
    <w:p w14:paraId="22E91919" w14:textId="77777777" w:rsidR="00DF3756" w:rsidRDefault="00DF3756" w:rsidP="00DF3756">
      <w:pPr>
        <w:rPr>
          <w:lang w:val="sr-Latn-RS"/>
        </w:rPr>
      </w:pPr>
    </w:p>
    <w:p w14:paraId="637488E8" w14:textId="77777777" w:rsidR="00DF3756" w:rsidRDefault="00DF3756" w:rsidP="00DF3756">
      <w:pPr>
        <w:jc w:val="both"/>
        <w:rPr>
          <w:lang w:val="sr-Latn-RS"/>
        </w:rPr>
      </w:pPr>
      <w:r>
        <w:rPr>
          <w:lang w:val="sr-Latn-RS"/>
        </w:rPr>
        <w:t xml:space="preserve">Kompanija m:tel je u kategoriji kompanija sa više od 500 zaposlenih, osvojila prvo mjesto, odnosno dobitnik je povelje za poseban doprinos i afirmaciju zaštite i zdravlja na radu za 2022. godinu, kojom se i u ovoj oblasti istakla kao poslodavac koji se s naročitom pažnjom, uz  apsolutno poštovanje svih zakonskih propisa, odnosi prema svojim zaposlenima. </w:t>
      </w:r>
    </w:p>
    <w:p w14:paraId="08B5084C" w14:textId="77777777" w:rsidR="00DF3756" w:rsidRDefault="00DF3756" w:rsidP="00DF3756">
      <w:pPr>
        <w:rPr>
          <w:b/>
          <w:bCs/>
        </w:rPr>
      </w:pPr>
    </w:p>
    <w:p w14:paraId="240C012F" w14:textId="77777777" w:rsidR="00DF3756" w:rsidRDefault="00DF3756" w:rsidP="00DF3756">
      <w:pPr>
        <w:jc w:val="both"/>
        <w:rPr>
          <w:lang w:val="sr-Latn-RS"/>
        </w:rPr>
      </w:pPr>
      <w:r w:rsidRPr="00DF18A9">
        <w:rPr>
          <w:lang w:val="sr-Latn-RS"/>
        </w:rPr>
        <w:t>Kako su i sami uslovi za dobijanje povelj</w:t>
      </w:r>
      <w:r>
        <w:rPr>
          <w:lang w:val="sr-Latn-RS"/>
        </w:rPr>
        <w:t>e</w:t>
      </w:r>
      <w:r w:rsidRPr="00DF18A9">
        <w:rPr>
          <w:lang w:val="sr-Latn-RS"/>
        </w:rPr>
        <w:t xml:space="preserve"> podrazumijevali opis </w:t>
      </w:r>
      <w:r>
        <w:rPr>
          <w:lang w:val="sr-Latn-RS"/>
        </w:rPr>
        <w:t xml:space="preserve">svih aktivnosti koje se u okviru kompanije preduzimaju kako bi se djelovalo u pravcu maksimalne zaštite zaposlenih na radu, te kako su iza nas godine obilježene pojavom pandemije, kada je oblast zaštite na radu imala veliku ulogu u očuvanju zdravlja i bezbjednosti zaposlenih, kompanija m:tel je pokazala vrhunski profesionalizam i adekvatnu i brzu reakciju u skladu sa okolnostima.  </w:t>
      </w:r>
    </w:p>
    <w:p w14:paraId="7B963D0A" w14:textId="77777777" w:rsidR="00DF3756" w:rsidRDefault="00DF3756" w:rsidP="00DF3756">
      <w:pPr>
        <w:jc w:val="both"/>
        <w:rPr>
          <w:lang w:val="sr-Latn-RS"/>
        </w:rPr>
      </w:pPr>
    </w:p>
    <w:p w14:paraId="4DB0A816" w14:textId="77777777" w:rsidR="00DF3756" w:rsidRDefault="00DF3756" w:rsidP="00DF3756">
      <w:pPr>
        <w:jc w:val="both"/>
        <w:rPr>
          <w:lang w:val="sr-Latn-RS"/>
        </w:rPr>
      </w:pPr>
      <w:r>
        <w:rPr>
          <w:lang w:val="sr-Latn-RS"/>
        </w:rPr>
        <w:t xml:space="preserve">„Povelja koju smo dobili kao kompanija predstavlja važnu potvrdu da su kompaniji zaista u fokusu njeni zaposleni i da se prema njihovoj zaštiti odnosimo veoma ozbiljno. Posao koji obavljaju naše kolege na terenu sam po sebi je zahtjevan u smislu bezbjednosti, a njihova zaštita je uvijek bila prioritet kompanije, koja ulaže u opremu i unapređenje zaštite na radu generalno“, rekla je ovim povodom Milica Kondić, portparol kompanije, koja je u ime m:tel-a primila ovu nagradu. „Posebno bih istakla period od prethodne dvije godine, koje su s aspekta zaštite na radu bile veoma specifične. Kompanija m:tel, istoga trenutka kada se pojavila pandemija, pokazala je odlučnost i brzu reakciju na planu zaštite svojih zaposlenih. Time se veoma ponosimo kao ljudi i kao zaposlenici“, navodi Milica Kondić i dodaje da je već s prvim vijestima o pojavi pandemije virusa korona, kompanija organizovala Krizni štab, koji  tokom već </w:t>
      </w:r>
      <w:r>
        <w:rPr>
          <w:lang w:val="sr-Latn-RS"/>
        </w:rPr>
        <w:lastRenderedPageBreak/>
        <w:t xml:space="preserve">dvije godine unazad svakodnevno sprovodi sve mjere u pravcu zaštite zaposlenih, ali i njihovih porodica. </w:t>
      </w:r>
    </w:p>
    <w:p w14:paraId="0D2D2CC9" w14:textId="77777777" w:rsidR="00DF3756" w:rsidRDefault="00DF3756" w:rsidP="00DF3756">
      <w:pPr>
        <w:jc w:val="both"/>
        <w:rPr>
          <w:lang w:val="sr-Latn-RS"/>
        </w:rPr>
      </w:pPr>
    </w:p>
    <w:p w14:paraId="191BD7DD" w14:textId="77777777" w:rsidR="00DF3756" w:rsidRPr="00DF18A9" w:rsidRDefault="00DF3756" w:rsidP="00DF3756">
      <w:pPr>
        <w:jc w:val="both"/>
        <w:rPr>
          <w:lang w:val="sr-Latn-RS"/>
        </w:rPr>
      </w:pPr>
      <w:r>
        <w:rPr>
          <w:lang w:val="sr-Latn-RS"/>
        </w:rPr>
        <w:t xml:space="preserve">Uslovi za dobijanje ove povelje bili su </w:t>
      </w:r>
      <w:r w:rsidRPr="00DF18A9">
        <w:rPr>
          <w:lang w:val="sr-Latn-RS"/>
        </w:rPr>
        <w:t>postignut</w:t>
      </w:r>
      <w:r>
        <w:rPr>
          <w:lang w:val="sr-Latn-RS"/>
        </w:rPr>
        <w:t>i</w:t>
      </w:r>
      <w:r w:rsidRPr="00DF18A9">
        <w:rPr>
          <w:lang w:val="sr-Latn-RS"/>
        </w:rPr>
        <w:t xml:space="preserve"> rezultat</w:t>
      </w:r>
      <w:r>
        <w:rPr>
          <w:lang w:val="sr-Latn-RS"/>
        </w:rPr>
        <w:t>i</w:t>
      </w:r>
      <w:r w:rsidRPr="00DF18A9">
        <w:rPr>
          <w:lang w:val="sr-Latn-RS"/>
        </w:rPr>
        <w:t xml:space="preserve"> sa aspekta zaštite na radu, </w:t>
      </w:r>
      <w:r>
        <w:rPr>
          <w:lang w:val="sr-Latn-RS"/>
        </w:rPr>
        <w:t xml:space="preserve">u smislu </w:t>
      </w:r>
      <w:r w:rsidRPr="00DF18A9">
        <w:rPr>
          <w:lang w:val="sr-Latn-RS"/>
        </w:rPr>
        <w:t>smanjen broj povreda, odsustvovanja s posla, profesionalnih bolesti i sl., te način organizovanja, sprovođenja i kontrole zaštite na radu, opis dosadašnjih aktivnosti vezanih za donošenje akta o procjeni rizika, informisanost zaposlenih o aktivnostima iz oblasti zaštite na radu i procjene rizika, inovacije i investicije u smislu unapređenja zaštite na radu, opis tehnološkog (radnog) procesa, te</w:t>
      </w:r>
      <w:r>
        <w:rPr>
          <w:lang w:val="sr-Latn-RS"/>
        </w:rPr>
        <w:t xml:space="preserve"> d</w:t>
      </w:r>
      <w:r w:rsidRPr="00DF18A9">
        <w:rPr>
          <w:lang w:val="sr-Latn-RS"/>
        </w:rPr>
        <w:t>ruštveni standard zaposlenih.</w:t>
      </w:r>
    </w:p>
    <w:p w14:paraId="04914DDF" w14:textId="6B2F4394" w:rsidR="008100A1" w:rsidRPr="004850EB" w:rsidRDefault="008100A1" w:rsidP="00E43A6A"/>
    <w:sectPr w:rsidR="008100A1" w:rsidRPr="004850EB" w:rsidSect="00810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4B2E" w14:textId="77777777" w:rsidR="008B25EE" w:rsidRDefault="008B25EE">
      <w:r>
        <w:separator/>
      </w:r>
    </w:p>
  </w:endnote>
  <w:endnote w:type="continuationSeparator" w:id="0">
    <w:p w14:paraId="202B576E" w14:textId="77777777" w:rsidR="008B25EE" w:rsidRDefault="008B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A073" w14:textId="77777777" w:rsidR="00732CDB" w:rsidRDefault="00732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77777777" w:rsidR="00CD6D2E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1824" behindDoc="0" locked="0" layoutInCell="0" allowOverlap="1" wp14:anchorId="7BE58CC1" wp14:editId="40903742">
          <wp:simplePos x="0" y="0"/>
          <wp:positionH relativeFrom="column">
            <wp:posOffset>85730</wp:posOffset>
          </wp:positionH>
          <wp:positionV relativeFrom="page">
            <wp:posOffset>9305925</wp:posOffset>
          </wp:positionV>
          <wp:extent cx="5084344" cy="502284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7EBCE01F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4EA1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047A259F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D0201E7" w14:textId="77777777" w:rsidR="00590818" w:rsidRPr="00F7542F" w:rsidRDefault="00590818" w:rsidP="00590818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310FDD26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A3D9AA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E226F3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ZLsQIAAKs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" filled="f" stroked="f">
              <v:textbox inset="0,0,0,0">
                <w:txbxContent>
                  <w:p w14:paraId="0FE94EA1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047A259F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D0201E7" w14:textId="77777777" w:rsidR="00590818" w:rsidRPr="00F7542F" w:rsidRDefault="00590818" w:rsidP="00590818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310FDD26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A3D9AA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E226F3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77777777" w:rsidR="000E7269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800" behindDoc="0" locked="0" layoutInCell="0" allowOverlap="1" wp14:anchorId="2E3D7493" wp14:editId="3D299AEE">
          <wp:simplePos x="0" y="0"/>
          <wp:positionH relativeFrom="column">
            <wp:posOffset>76205</wp:posOffset>
          </wp:positionH>
          <wp:positionV relativeFrom="page">
            <wp:posOffset>9296400</wp:posOffset>
          </wp:positionV>
          <wp:extent cx="5084344" cy="502284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2A6539F6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FFB78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19DEEC75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18221162" w14:textId="77777777" w:rsidR="00590818" w:rsidRPr="00F7542F" w:rsidRDefault="00590818" w:rsidP="00590818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6E019E03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F17C8E2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82603D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EZFMyL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057FFB78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19DEEC75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18221162" w14:textId="77777777" w:rsidR="00590818" w:rsidRPr="00F7542F" w:rsidRDefault="00590818" w:rsidP="00590818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6E019E03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F17C8E2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E82603D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606D" w14:textId="77777777" w:rsidR="008B25EE" w:rsidRDefault="008B25EE">
      <w:r>
        <w:separator/>
      </w:r>
    </w:p>
  </w:footnote>
  <w:footnote w:type="continuationSeparator" w:id="0">
    <w:p w14:paraId="09C6603F" w14:textId="77777777" w:rsidR="008B25EE" w:rsidRDefault="008B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9421" w14:textId="77777777" w:rsidR="00732CDB" w:rsidRDefault="00732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9B9E2B7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72DE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72DE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  <w:lang w:val="sr-Latn-RS" w:eastAsia="sr-Latn-RS"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A5680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295524FF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Kabinet generalnog direktora</w:t>
                          </w:r>
                        </w:p>
                        <w:p w14:paraId="427922D4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3C39F0D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15D9291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47095D86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4D55AA2E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A6E9202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51 240 101</w:t>
                          </w:r>
                        </w:p>
                        <w:p w14:paraId="2EE434C3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3C8F51C" w14:textId="77777777" w:rsidR="00EC30CE" w:rsidRPr="00EA10CA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ts. office@mtel.ba</w:t>
                          </w:r>
                        </w:p>
                        <w:p w14:paraId="4F6FE599" w14:textId="77777777" w:rsidR="00EC30CE" w:rsidRPr="00306ABE" w:rsidRDefault="00EC30CE" w:rsidP="00EC30C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EA10CA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8auA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" filled="f" stroked="f">
              <v:textbox>
                <w:txbxContent>
                  <w:p w14:paraId="0D7A5680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295524FF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Kabinet generalnog direktora</w:t>
                    </w:r>
                  </w:p>
                  <w:p w14:paraId="427922D4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3C39F0D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15D9291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47095D86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4D55AA2E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A6E9202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51 240 101</w:t>
                    </w:r>
                  </w:p>
                  <w:p w14:paraId="2EE434C3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3C8F51C" w14:textId="77777777" w:rsidR="00EC30CE" w:rsidRPr="00EA10CA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ts. office@mtel.ba</w:t>
                    </w:r>
                  </w:p>
                  <w:p w14:paraId="4F6FE599" w14:textId="77777777" w:rsidR="00EC30CE" w:rsidRPr="00306ABE" w:rsidRDefault="00EC30CE" w:rsidP="00EC30C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EA10CA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  <w:lang w:val="sr-Latn-RS" w:eastAsia="sr-Latn-RS"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  <w:lang w:val="sr-Latn-RS" w:eastAsia="sr-Latn-RS"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3344C"/>
    <w:rsid w:val="00072DE8"/>
    <w:rsid w:val="000A3457"/>
    <w:rsid w:val="000C0653"/>
    <w:rsid w:val="000E7269"/>
    <w:rsid w:val="00132FB1"/>
    <w:rsid w:val="00144049"/>
    <w:rsid w:val="00157918"/>
    <w:rsid w:val="001671FC"/>
    <w:rsid w:val="00176426"/>
    <w:rsid w:val="00186149"/>
    <w:rsid w:val="001B33E7"/>
    <w:rsid w:val="001C7B46"/>
    <w:rsid w:val="001D174D"/>
    <w:rsid w:val="001F1A72"/>
    <w:rsid w:val="002247D7"/>
    <w:rsid w:val="00241F3C"/>
    <w:rsid w:val="002478D2"/>
    <w:rsid w:val="00276565"/>
    <w:rsid w:val="002844E9"/>
    <w:rsid w:val="002C2885"/>
    <w:rsid w:val="002D318E"/>
    <w:rsid w:val="002D700F"/>
    <w:rsid w:val="002F0D70"/>
    <w:rsid w:val="002F4760"/>
    <w:rsid w:val="002F74D8"/>
    <w:rsid w:val="00306ABE"/>
    <w:rsid w:val="00307530"/>
    <w:rsid w:val="00327BF8"/>
    <w:rsid w:val="00331277"/>
    <w:rsid w:val="00336810"/>
    <w:rsid w:val="00341383"/>
    <w:rsid w:val="00350869"/>
    <w:rsid w:val="00363DA8"/>
    <w:rsid w:val="003642D3"/>
    <w:rsid w:val="00377D99"/>
    <w:rsid w:val="00385253"/>
    <w:rsid w:val="00396C22"/>
    <w:rsid w:val="003A1EA4"/>
    <w:rsid w:val="003C123D"/>
    <w:rsid w:val="003C1B55"/>
    <w:rsid w:val="003E64A6"/>
    <w:rsid w:val="0042378A"/>
    <w:rsid w:val="0046486A"/>
    <w:rsid w:val="004774AC"/>
    <w:rsid w:val="004845AB"/>
    <w:rsid w:val="004850EB"/>
    <w:rsid w:val="00496F4A"/>
    <w:rsid w:val="00507272"/>
    <w:rsid w:val="005329C5"/>
    <w:rsid w:val="00590818"/>
    <w:rsid w:val="005B5174"/>
    <w:rsid w:val="005F1905"/>
    <w:rsid w:val="00601D94"/>
    <w:rsid w:val="006029EE"/>
    <w:rsid w:val="0061394C"/>
    <w:rsid w:val="006165C4"/>
    <w:rsid w:val="006317A8"/>
    <w:rsid w:val="00664132"/>
    <w:rsid w:val="00676BE0"/>
    <w:rsid w:val="00682460"/>
    <w:rsid w:val="00691C83"/>
    <w:rsid w:val="0070238B"/>
    <w:rsid w:val="00732AFF"/>
    <w:rsid w:val="00732CDB"/>
    <w:rsid w:val="00737560"/>
    <w:rsid w:val="00740BA7"/>
    <w:rsid w:val="00780277"/>
    <w:rsid w:val="007936E7"/>
    <w:rsid w:val="007B01D5"/>
    <w:rsid w:val="007B28B7"/>
    <w:rsid w:val="007E1FD4"/>
    <w:rsid w:val="007E7BF3"/>
    <w:rsid w:val="007F790A"/>
    <w:rsid w:val="007F7C3B"/>
    <w:rsid w:val="0080001C"/>
    <w:rsid w:val="008100A1"/>
    <w:rsid w:val="00833E3F"/>
    <w:rsid w:val="0084748F"/>
    <w:rsid w:val="00847D00"/>
    <w:rsid w:val="00875D16"/>
    <w:rsid w:val="008809C2"/>
    <w:rsid w:val="0088383A"/>
    <w:rsid w:val="00890A32"/>
    <w:rsid w:val="008914D6"/>
    <w:rsid w:val="008B25EE"/>
    <w:rsid w:val="008E79FA"/>
    <w:rsid w:val="008F3BC3"/>
    <w:rsid w:val="00914885"/>
    <w:rsid w:val="00936582"/>
    <w:rsid w:val="00942990"/>
    <w:rsid w:val="00952822"/>
    <w:rsid w:val="00960A38"/>
    <w:rsid w:val="00972B42"/>
    <w:rsid w:val="00990BD7"/>
    <w:rsid w:val="009C546B"/>
    <w:rsid w:val="009E2FF2"/>
    <w:rsid w:val="009E6B8D"/>
    <w:rsid w:val="00A0762D"/>
    <w:rsid w:val="00A3210E"/>
    <w:rsid w:val="00A622D3"/>
    <w:rsid w:val="00A714F3"/>
    <w:rsid w:val="00A76473"/>
    <w:rsid w:val="00A8024A"/>
    <w:rsid w:val="00AA370E"/>
    <w:rsid w:val="00AA62E5"/>
    <w:rsid w:val="00AB47E2"/>
    <w:rsid w:val="00AE5B86"/>
    <w:rsid w:val="00AF3DAD"/>
    <w:rsid w:val="00AF4A56"/>
    <w:rsid w:val="00B07199"/>
    <w:rsid w:val="00B25D0B"/>
    <w:rsid w:val="00B36F53"/>
    <w:rsid w:val="00B65BEB"/>
    <w:rsid w:val="00B80513"/>
    <w:rsid w:val="00B87BB1"/>
    <w:rsid w:val="00BB07F1"/>
    <w:rsid w:val="00BE41FC"/>
    <w:rsid w:val="00C2038F"/>
    <w:rsid w:val="00C55A27"/>
    <w:rsid w:val="00C711EF"/>
    <w:rsid w:val="00C82D56"/>
    <w:rsid w:val="00CA058C"/>
    <w:rsid w:val="00CA2FCB"/>
    <w:rsid w:val="00CA5227"/>
    <w:rsid w:val="00CD324B"/>
    <w:rsid w:val="00CD6D2E"/>
    <w:rsid w:val="00D050EE"/>
    <w:rsid w:val="00D121E6"/>
    <w:rsid w:val="00D4437E"/>
    <w:rsid w:val="00D53646"/>
    <w:rsid w:val="00D7244E"/>
    <w:rsid w:val="00DA09CB"/>
    <w:rsid w:val="00DA72BF"/>
    <w:rsid w:val="00DF3756"/>
    <w:rsid w:val="00E04925"/>
    <w:rsid w:val="00E43A6A"/>
    <w:rsid w:val="00E46B43"/>
    <w:rsid w:val="00E671C8"/>
    <w:rsid w:val="00E82D5F"/>
    <w:rsid w:val="00E877E2"/>
    <w:rsid w:val="00EA67B6"/>
    <w:rsid w:val="00EB5432"/>
    <w:rsid w:val="00EC30CE"/>
    <w:rsid w:val="00EC5238"/>
    <w:rsid w:val="00EC7C17"/>
    <w:rsid w:val="00F5642D"/>
    <w:rsid w:val="00F7542F"/>
    <w:rsid w:val="00F90AF3"/>
    <w:rsid w:val="00F9660B"/>
    <w:rsid w:val="00FA02A5"/>
    <w:rsid w:val="00FA065A"/>
    <w:rsid w:val="00FA28A1"/>
    <w:rsid w:val="00FA52B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Milica Kondić</cp:lastModifiedBy>
  <cp:revision>6</cp:revision>
  <cp:lastPrinted>2009-01-21T12:49:00Z</cp:lastPrinted>
  <dcterms:created xsi:type="dcterms:W3CDTF">2020-10-16T07:45:00Z</dcterms:created>
  <dcterms:modified xsi:type="dcterms:W3CDTF">2022-04-27T12:22:00Z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2022-04-27T12:22:17Z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