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7E7F88A0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0B64B0">
        <w:rPr>
          <w:b/>
        </w:rPr>
        <w:t>15</w:t>
      </w:r>
      <w:r w:rsidR="00641A04">
        <w:rPr>
          <w:b/>
        </w:rPr>
        <w:t>.</w:t>
      </w:r>
      <w:r w:rsidR="008B0E7D">
        <w:rPr>
          <w:b/>
        </w:rPr>
        <w:t>1</w:t>
      </w:r>
      <w:r w:rsidR="00CE19E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232F6C5" w14:textId="77777777" w:rsidR="000B64B0" w:rsidRPr="000B64B0" w:rsidRDefault="000B64B0" w:rsidP="000B64B0">
      <w:pPr>
        <w:spacing w:after="160" w:line="252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sr-Latn-BA"/>
        </w:rPr>
      </w:pPr>
      <w:r w:rsidRPr="000B64B0">
        <w:rPr>
          <w:rFonts w:ascii="Calibri" w:eastAsia="Calibri" w:hAnsi="Calibri" w:cs="Calibri"/>
          <w:b/>
          <w:bCs/>
          <w:sz w:val="22"/>
          <w:szCs w:val="22"/>
          <w:lang w:val="sr-Latn-BA"/>
        </w:rPr>
        <w:t xml:space="preserve">Osjetite sve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  <w:lang w:val="sr-Latn-BA"/>
        </w:rPr>
        <w:t>prednosti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  <w:lang w:val="sr-Latn-BA"/>
        </w:rPr>
        <w:t xml:space="preserve"> novih m:tel pretplata tarifa</w:t>
      </w:r>
    </w:p>
    <w:p w14:paraId="12DB1F79" w14:textId="77777777" w:rsidR="000B64B0" w:rsidRDefault="000B64B0" w:rsidP="000B64B0">
      <w:pPr>
        <w:spacing w:after="160" w:line="252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14:paraId="2831C8B9" w14:textId="2ADD9CF5" w:rsidR="000B64B0" w:rsidRPr="000B64B0" w:rsidRDefault="000B64B0" w:rsidP="000B64B0">
      <w:pPr>
        <w:spacing w:after="160" w:line="252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Pokrenite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priču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sa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neograničenim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razgovorima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porukama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bonusima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mobilnog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interneta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uz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najpovoljnije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tarife</w:t>
      </w:r>
      <w:proofErr w:type="spellEnd"/>
      <w:r w:rsidRPr="000B64B0">
        <w:rPr>
          <w:rFonts w:ascii="Calibri" w:eastAsia="Calibri" w:hAnsi="Calibri" w:cs="Calibri"/>
          <w:i/>
          <w:iCs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i/>
          <w:iCs/>
          <w:sz w:val="22"/>
          <w:szCs w:val="22"/>
        </w:rPr>
        <w:t>BiH</w:t>
      </w:r>
      <w:proofErr w:type="spellEnd"/>
    </w:p>
    <w:p w14:paraId="31158306" w14:textId="77777777" w:rsid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EE1D14" w14:textId="21692F4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0B64B0">
        <w:rPr>
          <w:rFonts w:ascii="Calibri" w:eastAsia="Calibri" w:hAnsi="Calibri" w:cs="Calibri"/>
          <w:sz w:val="22"/>
          <w:szCs w:val="22"/>
        </w:rPr>
        <w:t>Neka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ova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zima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počne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beskrajno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dobrom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pričom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koja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stiže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iz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kompanije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m:tel.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Nove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postpaid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tarife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hyperlink r:id="rId7" w:history="1"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Start, Plus, Plus NET, Top, Max </w:t>
        </w:r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</w:t>
        </w:r>
        <w:proofErr w:type="spellEnd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Premium</w:t>
        </w:r>
      </w:hyperlink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omogućiće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vam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još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više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mobilnog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interneta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kojeg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10EFA">
        <w:rPr>
          <w:rFonts w:ascii="Calibri" w:eastAsia="Calibri" w:hAnsi="Calibri" w:cs="Calibri"/>
          <w:sz w:val="22"/>
          <w:szCs w:val="22"/>
        </w:rPr>
        <w:t>kao</w:t>
      </w:r>
      <w:proofErr w:type="spellEnd"/>
      <w:r w:rsidR="00010EF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10EFA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010EFA">
        <w:rPr>
          <w:rFonts w:ascii="Calibri" w:eastAsia="Calibri" w:hAnsi="Calibri" w:cs="Calibri"/>
          <w:sz w:val="22"/>
          <w:szCs w:val="22"/>
        </w:rPr>
        <w:t xml:space="preserve"> minute,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podjednako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možete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trošite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m:tel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mreži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regionu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Zapadnog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Balkana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. </w:t>
      </w:r>
    </w:p>
    <w:p w14:paraId="01DE40C4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Za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samo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25 KM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mjesečno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možete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uživati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neograničenim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razgovorima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porukama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te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mobilnom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netu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 xml:space="preserve"> od 5 GB u Plus </w:t>
      </w:r>
      <w:proofErr w:type="spellStart"/>
      <w:r w:rsidRPr="000B64B0">
        <w:rPr>
          <w:rFonts w:ascii="Calibri" w:eastAsia="Calibri" w:hAnsi="Calibri" w:cs="Calibri"/>
          <w:b/>
          <w:bCs/>
          <w:sz w:val="22"/>
          <w:szCs w:val="22"/>
        </w:rPr>
        <w:t>tarifi</w:t>
      </w:r>
      <w:proofErr w:type="spellEnd"/>
      <w:r w:rsidRPr="000B64B0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46675108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0B64B0">
        <w:rPr>
          <w:rFonts w:ascii="Calibri" w:eastAsia="Calibri" w:hAnsi="Calibri" w:cs="Calibri"/>
          <w:sz w:val="22"/>
          <w:szCs w:val="22"/>
        </w:rPr>
        <w:t>Bonusi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mobilni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net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toliko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povećali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će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vam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biti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dovoljni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korišćenje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tokom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cijelog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mjeseca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ali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slučaju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baš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volite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pretražujete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net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ili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strimujete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putem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svojih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mobilnih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uređaja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odaberite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tarife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nose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još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više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mobilnog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neta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poput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tarife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r w:rsidRPr="000B64B0">
        <w:rPr>
          <w:rFonts w:ascii="Calibri" w:eastAsia="Calibri" w:hAnsi="Calibri" w:cs="Calibri"/>
          <w:b/>
          <w:bCs/>
          <w:sz w:val="22"/>
          <w:szCs w:val="22"/>
        </w:rPr>
        <w:t>Plus NET.</w:t>
      </w:r>
    </w:p>
    <w:p w14:paraId="049C71BC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0B64B0">
        <w:rPr>
          <w:rFonts w:ascii="Calibri" w:eastAsia="Calibri" w:hAnsi="Calibri" w:cs="Calibri"/>
          <w:sz w:val="22"/>
          <w:szCs w:val="22"/>
        </w:rPr>
        <w:t xml:space="preserve">Po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cijeni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od 25 KM ,ova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tarifa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donosi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vam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čak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r w:rsidRPr="000B64B0">
        <w:rPr>
          <w:rFonts w:ascii="Calibri" w:eastAsia="Calibri" w:hAnsi="Calibri" w:cs="Calibri"/>
          <w:b/>
          <w:bCs/>
          <w:sz w:val="22"/>
          <w:szCs w:val="22"/>
        </w:rPr>
        <w:t>25 GB</w:t>
      </w:r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bonusa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mobilnog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interneta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kako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m:tel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mreži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tako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hyperlink r:id="rId8" w:history="1"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mrežama</w:t>
        </w:r>
        <w:proofErr w:type="spellEnd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regiona</w:t>
        </w:r>
        <w:proofErr w:type="spellEnd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Zapadnog</w:t>
        </w:r>
        <w:proofErr w:type="spellEnd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Balkana</w:t>
        </w:r>
        <w:proofErr w:type="spellEnd"/>
      </w:hyperlink>
      <w:r w:rsidRPr="000B64B0">
        <w:rPr>
          <w:rFonts w:ascii="Calibri" w:eastAsia="Calibri" w:hAnsi="Calibri" w:cs="Calibri"/>
          <w:sz w:val="22"/>
          <w:szCs w:val="22"/>
        </w:rPr>
        <w:t xml:space="preserve">. Pored toga,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neograničeni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SMS-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ovi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120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minuta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besplatnih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razgovora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prema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svim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mrežama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BiH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romingu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regiona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Zapadnog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Balkana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>.</w:t>
      </w:r>
    </w:p>
    <w:p w14:paraId="00C3EAE7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0B64B0">
        <w:rPr>
          <w:rFonts w:ascii="Calibri" w:eastAsia="Calibri" w:hAnsi="Calibri" w:cs="Calibri"/>
          <w:sz w:val="22"/>
          <w:szCs w:val="22"/>
        </w:rPr>
        <w:t xml:space="preserve">A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slučaju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uspijete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potrošiti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sav bonus koji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smo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vam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omogućili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aktivirajte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jednu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od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tarifnih</w:t>
        </w:r>
        <w:proofErr w:type="spellEnd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opcija</w:t>
        </w:r>
        <w:proofErr w:type="spellEnd"/>
      </w:hyperlink>
      <w:r w:rsidRPr="000B64B0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još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više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komunikacije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>.</w:t>
      </w:r>
    </w:p>
    <w:p w14:paraId="77175CD5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0B64B0">
        <w:rPr>
          <w:rFonts w:ascii="Calibri" w:eastAsia="Calibri" w:hAnsi="Calibri" w:cs="Calibri"/>
          <w:sz w:val="22"/>
          <w:szCs w:val="22"/>
        </w:rPr>
        <w:t>Iskoristite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sjajne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bonuse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popuste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pretplatu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otkrijte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sve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prednosti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novih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m:tel postpaid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tarifa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zakoračite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zimu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beskrajno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dobrom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pričom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>!</w:t>
      </w:r>
    </w:p>
    <w:p w14:paraId="56514B11" w14:textId="77777777" w:rsidR="000B64B0" w:rsidRPr="000B64B0" w:rsidRDefault="000B64B0" w:rsidP="000B64B0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0B64B0">
        <w:rPr>
          <w:rFonts w:ascii="Calibri" w:eastAsia="Calibri" w:hAnsi="Calibri" w:cs="Calibri"/>
          <w:sz w:val="22"/>
          <w:szCs w:val="22"/>
        </w:rPr>
        <w:t xml:space="preserve">Za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više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informacija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pozovite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0800 50 000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ili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B64B0">
        <w:rPr>
          <w:rFonts w:ascii="Calibri" w:eastAsia="Calibri" w:hAnsi="Calibri" w:cs="Calibri"/>
          <w:sz w:val="22"/>
          <w:szCs w:val="22"/>
        </w:rPr>
        <w:t>posjetite</w:t>
      </w:r>
      <w:proofErr w:type="spellEnd"/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Pr="000B64B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www.mtel.ba</w:t>
        </w:r>
      </w:hyperlink>
      <w:r w:rsidRPr="000B64B0">
        <w:rPr>
          <w:rFonts w:ascii="Calibri" w:eastAsia="Calibri" w:hAnsi="Calibri" w:cs="Calibri"/>
          <w:sz w:val="22"/>
          <w:szCs w:val="22"/>
        </w:rPr>
        <w:t xml:space="preserve"> </w:t>
      </w:r>
    </w:p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C277" w14:textId="77777777" w:rsidR="006803A1" w:rsidRDefault="006803A1">
      <w:r>
        <w:separator/>
      </w:r>
    </w:p>
  </w:endnote>
  <w:endnote w:type="continuationSeparator" w:id="0">
    <w:p w14:paraId="276A99C8" w14:textId="77777777" w:rsidR="006803A1" w:rsidRDefault="006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C22" w14:textId="77777777" w:rsidR="00CE19EA" w:rsidRDefault="00CE1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7430" w14:textId="77777777" w:rsidR="006803A1" w:rsidRDefault="006803A1">
      <w:r>
        <w:separator/>
      </w:r>
    </w:p>
  </w:footnote>
  <w:footnote w:type="continuationSeparator" w:id="0">
    <w:p w14:paraId="358BEC38" w14:textId="77777777" w:rsidR="006803A1" w:rsidRDefault="0068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1502" w14:textId="77777777" w:rsidR="00CE19EA" w:rsidRDefault="00CE1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0EFA"/>
    <w:rsid w:val="00012D80"/>
    <w:rsid w:val="0003344C"/>
    <w:rsid w:val="000A3457"/>
    <w:rsid w:val="000B64B0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76340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03A1"/>
    <w:rsid w:val="00682460"/>
    <w:rsid w:val="00684C73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B13CB"/>
    <w:rsid w:val="008C121E"/>
    <w:rsid w:val="008C748D"/>
    <w:rsid w:val="008E6AB1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45518"/>
    <w:rsid w:val="00C55A27"/>
    <w:rsid w:val="00C711EF"/>
    <w:rsid w:val="00C82D56"/>
    <w:rsid w:val="00CA058C"/>
    <w:rsid w:val="00CA2FCB"/>
    <w:rsid w:val="00CA5227"/>
    <w:rsid w:val="00CA65F9"/>
    <w:rsid w:val="00CD324B"/>
    <w:rsid w:val="00CD6D2E"/>
    <w:rsid w:val="00CE19EA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0946771A-A412-4E8B-993E-F1DF68A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Ostalo/Rom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retplata-tarifne-opcije/pretplata-internet-opcij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2021-12-14T14:15:00Z</dcterms:created>
  <dcterms:modified xsi:type="dcterms:W3CDTF">2021-12-15T07:35:00Z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