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1F795492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2C2F7A">
        <w:rPr>
          <w:b/>
        </w:rPr>
        <w:t>11</w:t>
      </w:r>
      <w:r w:rsidR="00641A04">
        <w:rPr>
          <w:b/>
        </w:rPr>
        <w:t>.</w:t>
      </w:r>
      <w:r w:rsidR="002C2F7A">
        <w:rPr>
          <w:b/>
        </w:rPr>
        <w:t>11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08B04EF5" w14:textId="77777777" w:rsidR="002C2F7A" w:rsidRPr="002C2F7A" w:rsidRDefault="002C2F7A" w:rsidP="002C2F7A">
      <w:pPr>
        <w:spacing w:after="200" w:line="276" w:lineRule="auto"/>
        <w:jc w:val="center"/>
        <w:rPr>
          <w:sz w:val="22"/>
          <w:szCs w:val="22"/>
        </w:rPr>
      </w:pPr>
      <w:r w:rsidRPr="002C2F7A">
        <w:rPr>
          <w:b/>
          <w:bCs/>
          <w:lang w:val="sr-Latn-BA"/>
        </w:rPr>
        <w:t>„Južni vetar: Ubrzanje“, nakon jučerašnje premijere u Banjaluci, večeras i u Sarajevu</w:t>
      </w:r>
    </w:p>
    <w:p w14:paraId="6ED1BDB4" w14:textId="5968B3C7" w:rsidR="002C2F7A" w:rsidRDefault="002C2F7A" w:rsidP="002C2F7A">
      <w:pPr>
        <w:spacing w:after="200" w:line="276" w:lineRule="auto"/>
        <w:rPr>
          <w:i/>
          <w:iCs/>
          <w:lang w:val="sr-Latn-BA"/>
        </w:rPr>
      </w:pPr>
      <w:r w:rsidRPr="002C2F7A">
        <w:rPr>
          <w:i/>
          <w:iCs/>
          <w:lang w:val="sr-Latn-BA"/>
        </w:rPr>
        <w:t>Spektakularnim nastavkom filma i banjalučkom premijerom počelo prikazivanje u kinima BiH</w:t>
      </w:r>
    </w:p>
    <w:p w14:paraId="20C5C7D0" w14:textId="77777777" w:rsidR="002C2F7A" w:rsidRPr="002C2F7A" w:rsidRDefault="002C2F7A" w:rsidP="002C2F7A">
      <w:pPr>
        <w:spacing w:after="200" w:line="276" w:lineRule="auto"/>
      </w:pPr>
      <w:bookmarkStart w:id="0" w:name="_GoBack"/>
      <w:bookmarkEnd w:id="0"/>
    </w:p>
    <w:p w14:paraId="7F67A523" w14:textId="77777777" w:rsidR="002C2F7A" w:rsidRPr="002C2F7A" w:rsidRDefault="002C2F7A" w:rsidP="002C2F7A">
      <w:pPr>
        <w:spacing w:after="200" w:line="276" w:lineRule="auto"/>
        <w:rPr>
          <w:lang w:val="sr-Latn-BA"/>
        </w:rPr>
      </w:pPr>
      <w:r w:rsidRPr="002C2F7A">
        <w:rPr>
          <w:lang w:val="sr-Latn-BA"/>
        </w:rPr>
        <w:t>Premijera filma "Južni vetar: Ubrzanje" održana je 10.novembra u banjalučkom "CineStar" kinu uz prisustvo filmske ekipe predvođene glumcem Milošem Bikovićem.</w:t>
      </w:r>
    </w:p>
    <w:p w14:paraId="46372E92" w14:textId="77777777" w:rsidR="002C2F7A" w:rsidRPr="002C2F7A" w:rsidRDefault="002C2F7A" w:rsidP="002C2F7A">
      <w:pPr>
        <w:spacing w:after="200" w:line="276" w:lineRule="auto"/>
        <w:rPr>
          <w:lang w:val="sr-Latn-BA"/>
        </w:rPr>
      </w:pPr>
      <w:r w:rsidRPr="002C2F7A">
        <w:rPr>
          <w:lang w:val="sr-Latn-BA"/>
        </w:rPr>
        <w:t>Na banjalučkoj premijeri filma iza koje stoje produkcije „Telekom“ i „Režim“ , prisustvovale su brojne zvanice iz javnog života, ali i generalna direktorka kompanije m:tel i predsjednica Upravnog odbora Filmskog centra Srbije, Jelena Trivan.</w:t>
      </w:r>
    </w:p>
    <w:p w14:paraId="4E025E72" w14:textId="77777777" w:rsidR="002C2F7A" w:rsidRPr="002C2F7A" w:rsidRDefault="002C2F7A" w:rsidP="002C2F7A">
      <w:pPr>
        <w:spacing w:after="200" w:line="276" w:lineRule="auto"/>
        <w:rPr>
          <w:lang w:val="sr-Latn-BA"/>
        </w:rPr>
      </w:pPr>
      <w:r w:rsidRPr="002C2F7A">
        <w:rPr>
          <w:lang w:val="sr-Latn-BA"/>
        </w:rPr>
        <w:t>Sudeći po utiscima gledalaca sa premijere u Banjaluci i Srbiji, film „Južni vetar 2“ ima potencijal da doživi ogroman uspjeh i postane regionalni hit, upravo kao i njegov prvi dio.</w:t>
      </w:r>
    </w:p>
    <w:p w14:paraId="4BEE1939" w14:textId="77777777" w:rsidR="002C2F7A" w:rsidRPr="002C2F7A" w:rsidRDefault="002C2F7A" w:rsidP="002C2F7A">
      <w:pPr>
        <w:spacing w:after="200" w:line="276" w:lineRule="auto"/>
        <w:rPr>
          <w:lang w:val="sr-Latn-BA"/>
        </w:rPr>
      </w:pPr>
      <w:r w:rsidRPr="002C2F7A">
        <w:rPr>
          <w:lang w:val="sr-Latn-BA"/>
        </w:rPr>
        <w:t>Željno očekujemo Sarajevsku premijeru koja je zakazana za večeras 11. novembra u CineStar-u Sarajevo. A od 11. novembra ovaj film</w:t>
      </w:r>
      <w:r w:rsidRPr="002C2F7A">
        <w:rPr>
          <w:color w:val="1F497D"/>
          <w:lang w:val="sr-Latn-BA"/>
        </w:rPr>
        <w:t xml:space="preserve"> </w:t>
      </w:r>
      <w:r w:rsidRPr="002C2F7A">
        <w:rPr>
          <w:lang w:val="sr-Latn-BA"/>
        </w:rPr>
        <w:t>će  biti premijerno prikazan i u bioskopima ostalih bh. gradova.</w:t>
      </w:r>
    </w:p>
    <w:p w14:paraId="084A896F" w14:textId="77777777" w:rsidR="002C2F7A" w:rsidRDefault="002C2F7A" w:rsidP="002C2F7A">
      <w:pPr>
        <w:spacing w:after="200" w:line="276" w:lineRule="auto"/>
        <w:rPr>
          <w:lang w:val="sr-Latn-BA"/>
        </w:rPr>
      </w:pPr>
      <w:r w:rsidRPr="002C2F7A">
        <w:rPr>
          <w:lang w:val="sr-Latn-BA"/>
        </w:rPr>
        <w:t>Projekat snimanja ovog nastavka realizovan je uz podršku Ministarstva kulture i informisanja Republike Srbije, Filmskog centra Srbije i Telekoma Srbija, Pokrajinskog sekretarijata za kulturu, javno informisanje i odnose s vjerskim zajednicama AP Vojvodina, Hrvatskog audiovizualnog centra – HAVC, kao i Opštine Knjaževac, Doma kulture Knjaževac, Grada Kastav, Hrvatska. Koprodukciju filma potpisuju Archangel Digital Studios, Film District, Archangel Studios i Telefilm.</w:t>
      </w:r>
    </w:p>
    <w:p w14:paraId="2BA9FC66" w14:textId="3BCA25A6" w:rsidR="008100A1" w:rsidRPr="00C364F3" w:rsidRDefault="008100A1" w:rsidP="00254997">
      <w:pPr>
        <w:spacing w:after="200" w:line="276" w:lineRule="auto"/>
        <w:jc w:val="center"/>
      </w:pPr>
    </w:p>
    <w:sectPr w:rsidR="008100A1" w:rsidRPr="00C364F3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249BA" w14:textId="77777777" w:rsidR="004B5BB5" w:rsidRDefault="004B5BB5">
      <w:r>
        <w:separator/>
      </w:r>
    </w:p>
  </w:endnote>
  <w:endnote w:type="continuationSeparator" w:id="0">
    <w:p w14:paraId="2164B783" w14:textId="77777777" w:rsidR="004B5BB5" w:rsidRDefault="004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CBF8" w14:textId="77777777" w:rsidR="004B5BB5" w:rsidRDefault="004B5BB5">
      <w:r>
        <w:separator/>
      </w:r>
    </w:p>
  </w:footnote>
  <w:footnote w:type="continuationSeparator" w:id="0">
    <w:p w14:paraId="57F16F90" w14:textId="77777777" w:rsidR="004B5BB5" w:rsidRDefault="004B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C2F7A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192D"/>
    <w:rsid w:val="0042378A"/>
    <w:rsid w:val="004368F1"/>
    <w:rsid w:val="0046486A"/>
    <w:rsid w:val="004774AC"/>
    <w:rsid w:val="004845AB"/>
    <w:rsid w:val="004850EB"/>
    <w:rsid w:val="00496F4A"/>
    <w:rsid w:val="004B5BB5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D2C0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docId w15:val="{BE2D9F5E-B60A-497F-90FE-3F411FB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5</cp:revision>
  <cp:lastPrinted>2009-01-21T12:49:00Z</cp:lastPrinted>
  <dcterms:created xsi:type="dcterms:W3CDTF">2021-10-27T09:10:00Z</dcterms:created>
  <dcterms:modified xsi:type="dcterms:W3CDTF">2021-11-11T08:31:00Z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