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A319C" w14:textId="77777777" w:rsidR="00167A40" w:rsidRPr="004B6C65" w:rsidRDefault="00167A40" w:rsidP="00816ABC">
      <w:pPr>
        <w:ind w:right="125"/>
        <w:rPr>
          <w:lang w:val="sr-Latn-BA"/>
        </w:rPr>
      </w:pPr>
    </w:p>
    <w:p w14:paraId="68DE3391" w14:textId="18CF5B20" w:rsidR="00167A40" w:rsidRPr="004B6C65" w:rsidRDefault="00167A40" w:rsidP="00816ABC">
      <w:pPr>
        <w:ind w:left="180" w:right="125"/>
        <w:rPr>
          <w:lang w:val="sr-Latn-BA"/>
        </w:rPr>
      </w:pPr>
      <w:r w:rsidRPr="004B6C65">
        <w:rPr>
          <w:lang w:val="sr-Latn-BA"/>
        </w:rPr>
        <w:t>Datum: 0</w:t>
      </w:r>
      <w:r w:rsidR="000A1602" w:rsidRPr="004B6C65">
        <w:rPr>
          <w:lang w:val="sr-Latn-BA"/>
        </w:rPr>
        <w:t>2</w:t>
      </w:r>
      <w:r w:rsidRPr="004B6C65">
        <w:rPr>
          <w:lang w:val="sr-Latn-BA"/>
        </w:rPr>
        <w:t xml:space="preserve">.07.2020. </w:t>
      </w:r>
      <w:r w:rsidRPr="004B6C65">
        <w:rPr>
          <w:lang w:val="sr-Latn-BA"/>
        </w:rPr>
        <w:tab/>
      </w:r>
      <w:r w:rsidRPr="004B6C65">
        <w:rPr>
          <w:lang w:val="sr-Latn-BA"/>
        </w:rPr>
        <w:tab/>
      </w:r>
      <w:r w:rsidRPr="004B6C65">
        <w:rPr>
          <w:lang w:val="sr-Latn-BA"/>
        </w:rPr>
        <w:tab/>
        <w:t xml:space="preserve">                           </w:t>
      </w:r>
    </w:p>
    <w:p w14:paraId="2F6D324B" w14:textId="4DDB0D3C" w:rsidR="00167A40" w:rsidRPr="004B6C65" w:rsidRDefault="005F13D3" w:rsidP="00816ABC">
      <w:pPr>
        <w:ind w:left="180" w:right="125"/>
        <w:jc w:val="right"/>
        <w:rPr>
          <w:b/>
          <w:lang w:val="sr-Latn-BA"/>
        </w:rPr>
      </w:pPr>
      <w:r w:rsidRPr="004B6C65">
        <w:rPr>
          <w:b/>
          <w:lang w:val="sr-Latn-BA"/>
        </w:rPr>
        <w:t>SAOPŠTENJE</w:t>
      </w:r>
      <w:r w:rsidR="00167A40" w:rsidRPr="004B6C65">
        <w:rPr>
          <w:b/>
          <w:lang w:val="sr-Latn-BA"/>
        </w:rPr>
        <w:t xml:space="preserve"> ZA MEDIJE</w:t>
      </w:r>
    </w:p>
    <w:p w14:paraId="0B2F4150" w14:textId="77777777" w:rsidR="00167A40" w:rsidRPr="004B6C65" w:rsidRDefault="00167A40" w:rsidP="00816ABC">
      <w:pPr>
        <w:ind w:left="180" w:right="125"/>
        <w:jc w:val="center"/>
        <w:rPr>
          <w:rFonts w:eastAsia="Calibri"/>
          <w:b/>
          <w:bCs/>
          <w:lang w:val="sr-Latn-BA"/>
        </w:rPr>
      </w:pPr>
    </w:p>
    <w:p w14:paraId="2EE95A47" w14:textId="77777777" w:rsidR="00167A40" w:rsidRPr="004B6C65" w:rsidRDefault="00167A40" w:rsidP="00816ABC">
      <w:pPr>
        <w:ind w:left="180" w:right="125"/>
        <w:jc w:val="center"/>
        <w:rPr>
          <w:rFonts w:eastAsia="Calibri"/>
          <w:b/>
          <w:bCs/>
          <w:lang w:val="sr-Latn-BA"/>
        </w:rPr>
      </w:pPr>
    </w:p>
    <w:p w14:paraId="493922D2" w14:textId="77777777" w:rsidR="00167A40" w:rsidRPr="004B6C65" w:rsidRDefault="00167A40" w:rsidP="00816ABC">
      <w:pPr>
        <w:ind w:left="180" w:right="125"/>
        <w:jc w:val="center"/>
        <w:rPr>
          <w:rFonts w:eastAsia="Calibri"/>
          <w:b/>
          <w:bCs/>
          <w:lang w:val="sr-Latn-BA"/>
        </w:rPr>
      </w:pPr>
    </w:p>
    <w:p w14:paraId="55AAB9FC" w14:textId="77777777" w:rsidR="000A1602" w:rsidRPr="004B6C65" w:rsidRDefault="000A1602" w:rsidP="000A1602">
      <w:pPr>
        <w:jc w:val="center"/>
        <w:rPr>
          <w:b/>
          <w:lang w:val="sr-Latn-BA"/>
        </w:rPr>
      </w:pPr>
      <w:r w:rsidRPr="004B6C65">
        <w:rPr>
          <w:b/>
          <w:lang w:val="sr-Latn-BA"/>
        </w:rPr>
        <w:t>Nastavak dobre saradnje kompanije m:tel i Ministarstva saobraćaja i veza RS</w:t>
      </w:r>
    </w:p>
    <w:p w14:paraId="11ADEAE4" w14:textId="77777777" w:rsidR="000A1602" w:rsidRPr="004B6C65" w:rsidRDefault="000A1602" w:rsidP="000A1602">
      <w:pPr>
        <w:jc w:val="both"/>
        <w:rPr>
          <w:b/>
          <w:lang w:val="sr-Latn-BA"/>
        </w:rPr>
      </w:pPr>
    </w:p>
    <w:p w14:paraId="5818E759" w14:textId="77777777" w:rsidR="000A1602" w:rsidRPr="004B6C65" w:rsidRDefault="000A1602" w:rsidP="000A1602">
      <w:pPr>
        <w:jc w:val="both"/>
        <w:rPr>
          <w:i/>
          <w:lang w:val="sr-Latn-BA"/>
        </w:rPr>
      </w:pPr>
      <w:r w:rsidRPr="004B6C65">
        <w:rPr>
          <w:i/>
          <w:lang w:val="sr-Latn-BA"/>
        </w:rPr>
        <w:t>Kompanija m:tel bila je domaćin sastanka koji je upriličen 02.07.2020. godine u prostorijama ove kompanije u Banjaluci. Na sastanku, kojem su prisustvovali generalni direktor kompanije m:tel Marko Lopičić i ministar saobraćaja i veza Republike Srpske Đorđe Popović, razmijenjene su aktuelne informacije i dogovoren nastavak saradnje u oblasti od interesa kako za kompaniju m:tel, tako i za ovo ministarstvo.</w:t>
      </w:r>
    </w:p>
    <w:p w14:paraId="4E7015DA" w14:textId="77777777" w:rsidR="000A1602" w:rsidRPr="004B6C65" w:rsidRDefault="000A1602" w:rsidP="000A1602">
      <w:pPr>
        <w:jc w:val="both"/>
        <w:rPr>
          <w:lang w:val="sr-Latn-BA"/>
        </w:rPr>
      </w:pPr>
    </w:p>
    <w:p w14:paraId="526DED7E" w14:textId="77777777" w:rsidR="000A1602" w:rsidRPr="004B6C65" w:rsidRDefault="000A1602" w:rsidP="000A1602">
      <w:pPr>
        <w:jc w:val="both"/>
        <w:rPr>
          <w:lang w:val="sr-Latn-BA"/>
        </w:rPr>
      </w:pPr>
    </w:p>
    <w:p w14:paraId="3D0321D7" w14:textId="58BC7F56" w:rsidR="000A1602" w:rsidRPr="004B6C65" w:rsidRDefault="000A1602" w:rsidP="000A1602">
      <w:pPr>
        <w:jc w:val="both"/>
        <w:rPr>
          <w:lang w:val="sr-Latn-BA"/>
        </w:rPr>
      </w:pPr>
      <w:r w:rsidRPr="004B6C65">
        <w:rPr>
          <w:lang w:val="sr-Latn-BA"/>
        </w:rPr>
        <w:t xml:space="preserve">Ministarstvo saobraćaja i veza RS i kompanija m:tel višedecenijski su dobri partneri kada je u pitanju saradnja u oblasti telekomunikacija. Na sastanku koji je upriličen povodom razmjene aktuelnih infomacija, razmatrano je, između ostalog, i trenutno stanje u oblasti telekomunikacija, ali i privrede uopšte koje je prouzrokovano pandemijom virusa korona.   </w:t>
      </w:r>
    </w:p>
    <w:p w14:paraId="03AFDA2B" w14:textId="77777777" w:rsidR="000A1602" w:rsidRPr="004B6C65" w:rsidRDefault="000A1602" w:rsidP="000A1602">
      <w:pPr>
        <w:jc w:val="both"/>
        <w:rPr>
          <w:lang w:val="sr-Latn-BA"/>
        </w:rPr>
      </w:pPr>
    </w:p>
    <w:p w14:paraId="3C36002F" w14:textId="65E7AB9F" w:rsidR="000A1602" w:rsidRPr="004B6C65" w:rsidRDefault="000A1602" w:rsidP="000A1602">
      <w:pPr>
        <w:jc w:val="both"/>
        <w:rPr>
          <w:lang w:val="sr-Latn-BA"/>
        </w:rPr>
      </w:pPr>
      <w:r w:rsidRPr="004B6C65">
        <w:rPr>
          <w:lang w:val="sr-Latn-BA"/>
        </w:rPr>
        <w:t xml:space="preserve">Jedna od tema ovog sastanka su bila i aktuelna pitanja koja se tiču poslovanja telekom operatera a koja će biti postavljena pred Savjet ministara BiH, poput analize tržišta u smislu smanjenja naknade za korišćenje radiofrekventog spektra. Ovaj potez bi ublažio finansijska opterećenja operatera u uslovima pada prihoda zbog novonastale situacije  uzrokovane pandemijom, koja je ostavila negativan pečat na kompletnu privredu, te na </w:t>
      </w:r>
      <w:bookmarkStart w:id="0" w:name="_GoBack"/>
      <w:bookmarkEnd w:id="0"/>
      <w:r w:rsidRPr="004B6C65">
        <w:rPr>
          <w:lang w:val="sr-Latn-BA"/>
        </w:rPr>
        <w:t xml:space="preserve">finansijski sistem kako u svijetu tako i kod nas. </w:t>
      </w:r>
    </w:p>
    <w:p w14:paraId="67E8FF3D" w14:textId="77777777" w:rsidR="000A1602" w:rsidRPr="004B6C65" w:rsidRDefault="000A1602" w:rsidP="000A1602">
      <w:pPr>
        <w:jc w:val="both"/>
        <w:rPr>
          <w:lang w:val="sr-Latn-BA"/>
        </w:rPr>
      </w:pPr>
    </w:p>
    <w:p w14:paraId="7EB1E50F" w14:textId="3C56C5A4" w:rsidR="000A1602" w:rsidRPr="004B6C65" w:rsidRDefault="000A1602" w:rsidP="000A1602">
      <w:pPr>
        <w:jc w:val="both"/>
        <w:rPr>
          <w:lang w:val="sr-Latn-BA"/>
        </w:rPr>
      </w:pPr>
      <w:r w:rsidRPr="004B6C65">
        <w:rPr>
          <w:lang w:val="sr-Latn-BA"/>
        </w:rPr>
        <w:t xml:space="preserve">Takođe, na sastanku je razgovarano i o važnim pitanjima koja se tiču Strategije razvoja širokopojasnog pristupa u RS i BiH, a koja ima za cilj da ubrza razvoj informaciono komunikacionih tehnologija, te širokopojasne infrastrukture i pristupa internetu velikih brzina.  </w:t>
      </w:r>
    </w:p>
    <w:p w14:paraId="1574DAB0" w14:textId="77777777" w:rsidR="000A1602" w:rsidRPr="004B6C65" w:rsidRDefault="000A1602" w:rsidP="000A1602">
      <w:pPr>
        <w:jc w:val="both"/>
        <w:rPr>
          <w:lang w:val="sr-Latn-BA"/>
        </w:rPr>
      </w:pPr>
    </w:p>
    <w:p w14:paraId="09AD766D" w14:textId="7094BF1E" w:rsidR="000A1602" w:rsidRPr="004B6C65" w:rsidRDefault="000A1602" w:rsidP="000A1602">
      <w:pPr>
        <w:jc w:val="both"/>
        <w:rPr>
          <w:lang w:val="sr-Latn-BA"/>
        </w:rPr>
      </w:pPr>
      <w:r w:rsidRPr="004B6C65">
        <w:rPr>
          <w:lang w:val="sr-Latn-BA"/>
        </w:rPr>
        <w:t xml:space="preserve">Generalni direktor kompanije m:tel Marko Lopičić je ovom prilikom informisao ministra Popovića o inicijativi koja će biti upućena Ministarstvu saobraćaja i veza, a u vezi sa visinom takse za polaganje telekomunikacione infrastrukture u putnom pojasu. </w:t>
      </w:r>
    </w:p>
    <w:p w14:paraId="5EA4DE61" w14:textId="77777777" w:rsidR="000A1602" w:rsidRPr="004B6C65" w:rsidRDefault="000A1602" w:rsidP="000A1602">
      <w:pPr>
        <w:jc w:val="both"/>
        <w:rPr>
          <w:lang w:val="sr-Latn-BA"/>
        </w:rPr>
      </w:pPr>
      <w:r w:rsidRPr="004B6C65">
        <w:rPr>
          <w:lang w:val="sr-Latn-BA"/>
        </w:rPr>
        <w:lastRenderedPageBreak/>
        <w:t xml:space="preserve">Koliko je važno da se njeguje dobra praksa saradnje Ministarstva saobraćaja i veza i kompanija poput m:tel-a, govori i činjenica da je do sada ova saradnja iznjedrila mnoštvo odličnih rezultata i realizovanih projekata zabilježenih u oblasti telekomunikacija u posljednjim godinama, saglasili su se učesnici ovog sastanka.  </w:t>
      </w:r>
    </w:p>
    <w:p w14:paraId="75F42493" w14:textId="77777777" w:rsidR="000A1602" w:rsidRPr="004B6C65" w:rsidRDefault="000A1602" w:rsidP="000A1602">
      <w:pPr>
        <w:jc w:val="both"/>
        <w:rPr>
          <w:lang w:val="sr-Latn-BA"/>
        </w:rPr>
      </w:pPr>
    </w:p>
    <w:p w14:paraId="6A7CD545" w14:textId="77777777" w:rsidR="00D43122" w:rsidRPr="004B6C65" w:rsidRDefault="00D43122" w:rsidP="00FF0C0D">
      <w:pPr>
        <w:jc w:val="both"/>
        <w:rPr>
          <w:rFonts w:eastAsia="Calibri"/>
          <w:lang w:val="sr-Latn-BA"/>
        </w:rPr>
      </w:pPr>
    </w:p>
    <w:p w14:paraId="051A025A" w14:textId="77777777" w:rsidR="00167A40" w:rsidRPr="004B6C65" w:rsidRDefault="00167A40" w:rsidP="00816ABC">
      <w:pPr>
        <w:ind w:right="125"/>
        <w:jc w:val="right"/>
        <w:rPr>
          <w:rFonts w:ascii="Calibri" w:eastAsia="Calibri" w:hAnsi="Calibri"/>
          <w:sz w:val="22"/>
          <w:szCs w:val="22"/>
          <w:lang w:val="sr-Latn-BA"/>
        </w:rPr>
      </w:pPr>
      <w:r w:rsidRPr="004B6C65">
        <w:rPr>
          <w:rFonts w:eastAsia="Calibri"/>
          <w:b/>
          <w:bCs/>
          <w:lang w:val="sr-Latn-BA"/>
        </w:rPr>
        <w:t>m:tel – imate prijatelje!</w:t>
      </w:r>
    </w:p>
    <w:p w14:paraId="51D8DEB5" w14:textId="77777777" w:rsidR="00167A40" w:rsidRPr="004B6C65" w:rsidRDefault="00167A40" w:rsidP="00816ABC">
      <w:pPr>
        <w:ind w:left="180" w:right="125"/>
        <w:rPr>
          <w:lang w:val="sr-Latn-BA"/>
        </w:rPr>
      </w:pPr>
    </w:p>
    <w:sectPr w:rsidR="00167A40" w:rsidRPr="004B6C65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1180" w14:textId="77777777" w:rsidR="0077353C" w:rsidRDefault="0077353C">
      <w:r>
        <w:separator/>
      </w:r>
    </w:p>
  </w:endnote>
  <w:endnote w:type="continuationSeparator" w:id="0">
    <w:p w14:paraId="521FBDD8" w14:textId="77777777" w:rsidR="0077353C" w:rsidRDefault="007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102C" w14:textId="77777777" w:rsidR="0077353C" w:rsidRDefault="0077353C">
      <w:r>
        <w:separator/>
      </w:r>
    </w:p>
  </w:footnote>
  <w:footnote w:type="continuationSeparator" w:id="0">
    <w:p w14:paraId="295CAD0D" w14:textId="77777777" w:rsidR="0077353C" w:rsidRDefault="0077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48F384DA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6B36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B6C6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B6C6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10A11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FB183F"/>
    <w:multiLevelType w:val="hybridMultilevel"/>
    <w:tmpl w:val="05DABCE6"/>
    <w:lvl w:ilvl="0" w:tplc="8E88622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52329"/>
    <w:rsid w:val="000A1602"/>
    <w:rsid w:val="000A3457"/>
    <w:rsid w:val="000C0653"/>
    <w:rsid w:val="000E7269"/>
    <w:rsid w:val="000F2A58"/>
    <w:rsid w:val="00144049"/>
    <w:rsid w:val="00157918"/>
    <w:rsid w:val="0016157B"/>
    <w:rsid w:val="001671FC"/>
    <w:rsid w:val="00167A40"/>
    <w:rsid w:val="00176426"/>
    <w:rsid w:val="00186149"/>
    <w:rsid w:val="001B33E7"/>
    <w:rsid w:val="001D174D"/>
    <w:rsid w:val="001F1A72"/>
    <w:rsid w:val="002247D7"/>
    <w:rsid w:val="00241F3C"/>
    <w:rsid w:val="002478D2"/>
    <w:rsid w:val="00272B36"/>
    <w:rsid w:val="00276565"/>
    <w:rsid w:val="002A66C9"/>
    <w:rsid w:val="002C2885"/>
    <w:rsid w:val="002C5CC7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28CD"/>
    <w:rsid w:val="00363DA8"/>
    <w:rsid w:val="003642D3"/>
    <w:rsid w:val="00374988"/>
    <w:rsid w:val="00377D99"/>
    <w:rsid w:val="00396C22"/>
    <w:rsid w:val="003C123D"/>
    <w:rsid w:val="003C1B55"/>
    <w:rsid w:val="003C23D8"/>
    <w:rsid w:val="003C5C1D"/>
    <w:rsid w:val="003E64A6"/>
    <w:rsid w:val="003F01AC"/>
    <w:rsid w:val="004059D5"/>
    <w:rsid w:val="0046486A"/>
    <w:rsid w:val="004774AC"/>
    <w:rsid w:val="004845AB"/>
    <w:rsid w:val="004850EB"/>
    <w:rsid w:val="00496F4A"/>
    <w:rsid w:val="004B6C65"/>
    <w:rsid w:val="00507272"/>
    <w:rsid w:val="005329C5"/>
    <w:rsid w:val="005334EB"/>
    <w:rsid w:val="00593A68"/>
    <w:rsid w:val="005B5174"/>
    <w:rsid w:val="005F13D3"/>
    <w:rsid w:val="005F1905"/>
    <w:rsid w:val="00601D94"/>
    <w:rsid w:val="006029EE"/>
    <w:rsid w:val="0061394C"/>
    <w:rsid w:val="006165C4"/>
    <w:rsid w:val="0063021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705C9"/>
    <w:rsid w:val="0077353C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86432"/>
    <w:rsid w:val="00890A32"/>
    <w:rsid w:val="008914D6"/>
    <w:rsid w:val="00895C71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00B36"/>
    <w:rsid w:val="00C15828"/>
    <w:rsid w:val="00C2038F"/>
    <w:rsid w:val="00C47B63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3122"/>
    <w:rsid w:val="00D4437E"/>
    <w:rsid w:val="00D53646"/>
    <w:rsid w:val="00D7244E"/>
    <w:rsid w:val="00D83C13"/>
    <w:rsid w:val="00DA09CB"/>
    <w:rsid w:val="00DA72BF"/>
    <w:rsid w:val="00DB244B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docId w15:val="{1AE507C7-8E7E-4898-B2C9-1FC5D51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8C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C5C1D"/>
  </w:style>
  <w:style w:type="paragraph" w:styleId="ListParagraph">
    <w:name w:val="List Paragraph"/>
    <w:basedOn w:val="Normal"/>
    <w:uiPriority w:val="34"/>
    <w:qFormat/>
    <w:rsid w:val="0016157B"/>
    <w:pPr>
      <w:ind w:left="720"/>
      <w:contextualSpacing/>
    </w:pPr>
    <w:rPr>
      <w:rFonts w:ascii="Calibri" w:eastAsiaTheme="minorHAnsi" w:hAnsi="Calibri" w:cs="Calibri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4</cp:revision>
  <cp:lastPrinted>2009-01-21T12:49:00Z</cp:lastPrinted>
  <dcterms:created xsi:type="dcterms:W3CDTF">2020-07-02T12:12:00Z</dcterms:created>
  <dcterms:modified xsi:type="dcterms:W3CDTF">2020-07-02T12:26:00Z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