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E594" w14:textId="77777777" w:rsidR="00235613" w:rsidRDefault="00235613" w:rsidP="00235613">
      <w:pPr>
        <w:ind w:left="180" w:right="125"/>
        <w:rPr>
          <w:lang w:val="sr-Latn-BA"/>
        </w:rPr>
      </w:pPr>
    </w:p>
    <w:p w14:paraId="68C38945" w14:textId="1198A08E" w:rsidR="00235613" w:rsidRPr="002C77C4" w:rsidRDefault="00235613" w:rsidP="00235613">
      <w:pPr>
        <w:ind w:left="180" w:right="125"/>
        <w:rPr>
          <w:lang w:val="sr-Latn-BA"/>
        </w:rPr>
      </w:pPr>
      <w:r w:rsidRPr="002C77C4">
        <w:rPr>
          <w:lang w:val="sr-Latn-BA"/>
        </w:rPr>
        <w:t xml:space="preserve">Datum: </w:t>
      </w:r>
      <w:r w:rsidR="007256E6">
        <w:rPr>
          <w:lang w:val="sr-Latn-BA"/>
        </w:rPr>
        <w:t>22</w:t>
      </w:r>
      <w:r w:rsidRPr="002C77C4">
        <w:rPr>
          <w:lang w:val="sr-Latn-BA"/>
        </w:rPr>
        <w:t>.</w:t>
      </w:r>
      <w:r>
        <w:rPr>
          <w:lang w:val="sr-Latn-BA"/>
        </w:rPr>
        <w:t>1</w:t>
      </w:r>
      <w:r w:rsidR="008E67F8">
        <w:rPr>
          <w:lang w:val="sr-Latn-BA"/>
        </w:rPr>
        <w:t>1</w:t>
      </w:r>
      <w:r w:rsidRPr="002C77C4">
        <w:rPr>
          <w:lang w:val="sr-Latn-BA"/>
        </w:rPr>
        <w:t>.2019.</w:t>
      </w:r>
    </w:p>
    <w:p w14:paraId="30761B39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</w:p>
    <w:p w14:paraId="3DFF168D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60B8F4ED" w14:textId="77777777" w:rsidR="007F7C3B" w:rsidRDefault="007F7C3B" w:rsidP="00C2038F">
      <w:pPr>
        <w:ind w:left="180" w:right="125"/>
      </w:pPr>
    </w:p>
    <w:p w14:paraId="32990BFA" w14:textId="77777777" w:rsidR="00C2038F" w:rsidRDefault="00EA67B6" w:rsidP="00C2038F">
      <w:pPr>
        <w:ind w:left="180" w:right="125"/>
      </w:pPr>
      <w:r>
        <w:t xml:space="preserve"> </w:t>
      </w:r>
    </w:p>
    <w:p w14:paraId="33D1E35E" w14:textId="44A7C6DA" w:rsidR="007256E6" w:rsidRPr="007256E6" w:rsidRDefault="007256E6" w:rsidP="007256E6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CB2EFD">
        <w:rPr>
          <w:rFonts w:eastAsia="Calibri"/>
          <w:b/>
          <w:sz w:val="22"/>
          <w:szCs w:val="22"/>
          <w:lang w:val="sr-Latn-BA"/>
        </w:rPr>
        <w:t>Surfuj preko granice</w:t>
      </w:r>
    </w:p>
    <w:p w14:paraId="160C5DB3" w14:textId="0E005905" w:rsidR="007256E6" w:rsidRPr="007256E6" w:rsidRDefault="007256E6" w:rsidP="007256E6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CB2EFD">
        <w:rPr>
          <w:rFonts w:eastAsia="Calibri"/>
          <w:i/>
          <w:sz w:val="22"/>
          <w:szCs w:val="22"/>
          <w:lang w:val="sr-Latn-BA"/>
        </w:rPr>
        <w:t>R</w:t>
      </w:r>
      <w:r w:rsidRPr="007256E6">
        <w:rPr>
          <w:rFonts w:eastAsia="Calibri"/>
          <w:i/>
          <w:sz w:val="22"/>
          <w:szCs w:val="22"/>
          <w:lang w:val="sr-Latn-BA"/>
        </w:rPr>
        <w:t xml:space="preserve">oming tarifna opcija </w:t>
      </w:r>
      <w:r w:rsidRPr="00CB2EFD">
        <w:rPr>
          <w:rFonts w:eastAsia="Calibri"/>
          <w:i/>
          <w:sz w:val="22"/>
          <w:szCs w:val="22"/>
          <w:lang w:val="sr-Latn-BA"/>
        </w:rPr>
        <w:t xml:space="preserve">sa još više gigabajta </w:t>
      </w:r>
      <w:r w:rsidRPr="007256E6">
        <w:rPr>
          <w:rFonts w:eastAsia="Calibri"/>
          <w:i/>
          <w:sz w:val="22"/>
          <w:szCs w:val="22"/>
          <w:lang w:val="sr-Latn-BA"/>
        </w:rPr>
        <w:t>za Dopuna korisnike</w:t>
      </w:r>
      <w:r w:rsidRPr="00CB2EFD">
        <w:rPr>
          <w:rFonts w:eastAsia="Calibri"/>
          <w:i/>
          <w:sz w:val="22"/>
          <w:szCs w:val="22"/>
          <w:lang w:val="sr-Latn-BA"/>
        </w:rPr>
        <w:t xml:space="preserve"> </w:t>
      </w:r>
    </w:p>
    <w:p w14:paraId="7373599E" w14:textId="566E8626" w:rsidR="007256E6" w:rsidRPr="007256E6" w:rsidRDefault="007256E6" w:rsidP="007256E6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7256E6">
        <w:rPr>
          <w:rFonts w:eastAsia="Calibri"/>
          <w:sz w:val="22"/>
          <w:szCs w:val="22"/>
          <w:lang w:val="sr-Latn-BA"/>
        </w:rPr>
        <w:t>Austrija, Njemačka, Češka, Mađarska, Holandija, Poljska, Slovačka, Rumunija, Grčka, Hrvatska, Luksemburg, Belgija ili Sjedinjene Američke Države</w:t>
      </w:r>
      <w:r w:rsidR="00012592">
        <w:rPr>
          <w:rFonts w:eastAsia="Calibri"/>
          <w:sz w:val="22"/>
          <w:szCs w:val="22"/>
          <w:lang w:val="sr-Latn-BA"/>
        </w:rPr>
        <w:t>.</w:t>
      </w:r>
      <w:r w:rsidRPr="007256E6">
        <w:rPr>
          <w:rFonts w:eastAsia="Calibri"/>
          <w:sz w:val="22"/>
          <w:szCs w:val="22"/>
          <w:lang w:val="sr-Latn-BA"/>
        </w:rPr>
        <w:t xml:space="preserve"> </w:t>
      </w:r>
      <w:r w:rsidR="00012592">
        <w:rPr>
          <w:rFonts w:eastAsia="Calibri"/>
          <w:sz w:val="22"/>
          <w:szCs w:val="22"/>
          <w:lang w:val="sr-Latn-BA"/>
        </w:rPr>
        <w:t>B</w:t>
      </w:r>
      <w:r w:rsidRPr="007256E6">
        <w:rPr>
          <w:rFonts w:eastAsia="Calibri"/>
          <w:sz w:val="22"/>
          <w:szCs w:val="22"/>
          <w:lang w:val="sr-Latn-BA"/>
        </w:rPr>
        <w:t xml:space="preserve">ez obzira koju </w:t>
      </w:r>
      <w:r w:rsidRPr="00CB2EFD">
        <w:rPr>
          <w:rFonts w:eastAsia="Calibri"/>
          <w:sz w:val="22"/>
          <w:szCs w:val="22"/>
          <w:lang w:val="sr-Latn-BA"/>
        </w:rPr>
        <w:t xml:space="preserve">od ovih destinacija </w:t>
      </w:r>
      <w:r w:rsidRPr="007256E6">
        <w:rPr>
          <w:rFonts w:eastAsia="Calibri"/>
          <w:sz w:val="22"/>
          <w:szCs w:val="22"/>
          <w:lang w:val="sr-Latn-BA"/>
        </w:rPr>
        <w:t>planira</w:t>
      </w:r>
      <w:r w:rsidRPr="00CB2EFD">
        <w:rPr>
          <w:rFonts w:eastAsia="Calibri"/>
          <w:sz w:val="22"/>
          <w:szCs w:val="22"/>
          <w:lang w:val="sr-Latn-BA"/>
        </w:rPr>
        <w:t>š</w:t>
      </w:r>
      <w:r w:rsidRPr="007256E6">
        <w:rPr>
          <w:rFonts w:eastAsia="Calibri"/>
          <w:sz w:val="22"/>
          <w:szCs w:val="22"/>
          <w:lang w:val="sr-Latn-BA"/>
        </w:rPr>
        <w:t xml:space="preserve"> da posjet</w:t>
      </w:r>
      <w:r w:rsidRPr="00CB2EFD">
        <w:rPr>
          <w:rFonts w:eastAsia="Calibri"/>
          <w:sz w:val="22"/>
          <w:szCs w:val="22"/>
          <w:lang w:val="sr-Latn-BA"/>
        </w:rPr>
        <w:t>iš</w:t>
      </w:r>
      <w:r w:rsidRPr="007256E6">
        <w:rPr>
          <w:rFonts w:eastAsia="Calibri"/>
          <w:sz w:val="22"/>
          <w:szCs w:val="22"/>
          <w:lang w:val="sr-Latn-BA"/>
        </w:rPr>
        <w:t xml:space="preserve"> do kraja 2019. godine, znaj da na </w:t>
      </w:r>
      <w:r w:rsidRPr="00CB2EFD">
        <w:rPr>
          <w:rFonts w:eastAsia="Calibri"/>
          <w:sz w:val="22"/>
          <w:szCs w:val="22"/>
          <w:lang w:val="sr-Latn-BA"/>
        </w:rPr>
        <w:t>svom</w:t>
      </w:r>
      <w:r w:rsidRPr="007256E6">
        <w:rPr>
          <w:rFonts w:eastAsia="Calibri"/>
          <w:sz w:val="22"/>
          <w:szCs w:val="22"/>
          <w:lang w:val="sr-Latn-BA"/>
        </w:rPr>
        <w:t xml:space="preserve"> putovanju,</w:t>
      </w:r>
      <w:r w:rsidRPr="00CB2EFD">
        <w:rPr>
          <w:rFonts w:eastAsia="Calibri"/>
          <w:sz w:val="22"/>
          <w:szCs w:val="22"/>
          <w:lang w:val="sr-Latn-BA"/>
        </w:rPr>
        <w:t xml:space="preserve"> </w:t>
      </w:r>
      <w:r w:rsidRPr="007256E6">
        <w:rPr>
          <w:rFonts w:eastAsia="Calibri"/>
          <w:sz w:val="22"/>
          <w:szCs w:val="22"/>
          <w:lang w:val="sr-Latn-BA"/>
        </w:rPr>
        <w:t xml:space="preserve">kao m:tel prepaid </w:t>
      </w:r>
      <w:r w:rsidRPr="00CB2EFD">
        <w:rPr>
          <w:rFonts w:eastAsia="Calibri"/>
          <w:sz w:val="22"/>
          <w:szCs w:val="22"/>
          <w:lang w:val="sr-Latn-BA"/>
        </w:rPr>
        <w:t>(</w:t>
      </w:r>
      <w:hyperlink r:id="rId8" w:history="1">
        <w:r w:rsidRPr="00CB2EFD">
          <w:rPr>
            <w:rStyle w:val="Hyperlink"/>
            <w:rFonts w:eastAsia="Calibri"/>
            <w:sz w:val="22"/>
            <w:szCs w:val="22"/>
            <w:lang w:val="sr-Latn-BA"/>
          </w:rPr>
          <w:t>Dopuna</w:t>
        </w:r>
      </w:hyperlink>
      <w:r w:rsidRPr="00CB2EFD">
        <w:rPr>
          <w:rFonts w:eastAsia="Calibri"/>
          <w:sz w:val="22"/>
          <w:szCs w:val="22"/>
          <w:lang w:val="sr-Latn-BA"/>
        </w:rPr>
        <w:t xml:space="preserve">) </w:t>
      </w:r>
      <w:r w:rsidRPr="007256E6">
        <w:rPr>
          <w:rFonts w:eastAsia="Calibri"/>
          <w:sz w:val="22"/>
          <w:szCs w:val="22"/>
          <w:lang w:val="sr-Latn-BA"/>
        </w:rPr>
        <w:t xml:space="preserve">korsinik, </w:t>
      </w:r>
      <w:r w:rsidRPr="00CB2EFD">
        <w:rPr>
          <w:rFonts w:eastAsia="Calibri"/>
          <w:sz w:val="22"/>
          <w:szCs w:val="22"/>
          <w:lang w:val="sr-Latn-BA"/>
        </w:rPr>
        <w:t xml:space="preserve">u </w:t>
      </w:r>
      <w:r w:rsidRPr="007256E6">
        <w:rPr>
          <w:rFonts w:eastAsia="Calibri"/>
          <w:sz w:val="22"/>
          <w:szCs w:val="22"/>
          <w:lang w:val="sr-Latn-BA"/>
        </w:rPr>
        <w:t>mrežama operatora koji pripadaju T-Com grupi, može</w:t>
      </w:r>
      <w:r w:rsidRPr="00CB2EFD">
        <w:rPr>
          <w:rFonts w:eastAsia="Calibri"/>
          <w:sz w:val="22"/>
          <w:szCs w:val="22"/>
          <w:lang w:val="sr-Latn-BA"/>
        </w:rPr>
        <w:t>š</w:t>
      </w:r>
      <w:r w:rsidRPr="007256E6">
        <w:rPr>
          <w:rFonts w:eastAsia="Calibri"/>
          <w:sz w:val="22"/>
          <w:szCs w:val="22"/>
          <w:lang w:val="sr-Latn-BA"/>
        </w:rPr>
        <w:t xml:space="preserve"> potpuno bezbrižno surfovati.</w:t>
      </w:r>
    </w:p>
    <w:p w14:paraId="5180E4BC" w14:textId="77777777" w:rsidR="00CB2EFD" w:rsidRPr="00CB2EFD" w:rsidRDefault="007256E6" w:rsidP="007256E6">
      <w:pPr>
        <w:spacing w:after="200" w:line="276" w:lineRule="auto"/>
        <w:jc w:val="both"/>
        <w:rPr>
          <w:rFonts w:eastAsia="Calibri"/>
          <w:iCs/>
          <w:sz w:val="22"/>
          <w:szCs w:val="22"/>
          <w:lang w:val="sr-Latn-BA"/>
        </w:rPr>
      </w:pPr>
      <w:r w:rsidRPr="00CB2EFD">
        <w:rPr>
          <w:rFonts w:eastAsia="Calibri"/>
          <w:sz w:val="22"/>
          <w:szCs w:val="22"/>
          <w:lang w:val="sr-Latn-BA"/>
        </w:rPr>
        <w:t>Roming</w:t>
      </w:r>
      <w:r w:rsidRPr="007256E6">
        <w:rPr>
          <w:rFonts w:eastAsia="Calibri"/>
          <w:sz w:val="22"/>
          <w:szCs w:val="22"/>
          <w:lang w:val="sr-Latn-BA"/>
        </w:rPr>
        <w:t xml:space="preserve"> tarifna opcija sa još više gigabajta za Dopuna i Kombinuj (prepaid) korisnike m:tel-a  zove se </w:t>
      </w:r>
      <w:hyperlink r:id="rId9" w:history="1">
        <w:r w:rsidRPr="00CB2EFD">
          <w:rPr>
            <w:rFonts w:eastAsia="Calibri"/>
            <w:b/>
            <w:i/>
            <w:iCs/>
            <w:color w:val="0000FF"/>
            <w:sz w:val="22"/>
            <w:szCs w:val="22"/>
            <w:u w:val="single"/>
            <w:lang w:val="sr-Latn-BA"/>
          </w:rPr>
          <w:t>Roming</w:t>
        </w:r>
        <w:r w:rsidRPr="00CB2EFD">
          <w:rPr>
            <w:rFonts w:eastAsia="Calibri"/>
            <w:b/>
            <w:iCs/>
            <w:color w:val="0000FF"/>
            <w:sz w:val="22"/>
            <w:szCs w:val="22"/>
            <w:u w:val="single"/>
            <w:lang w:val="sr-Latn-BA"/>
          </w:rPr>
          <w:t xml:space="preserve"> </w:t>
        </w:r>
        <w:r w:rsidRPr="00CB2EFD">
          <w:rPr>
            <w:rFonts w:eastAsia="Calibri"/>
            <w:b/>
            <w:i/>
            <w:iCs/>
            <w:color w:val="0000FF"/>
            <w:sz w:val="22"/>
            <w:szCs w:val="22"/>
            <w:u w:val="single"/>
            <w:lang w:val="sr-Latn-BA"/>
          </w:rPr>
          <w:t>5GB</w:t>
        </w:r>
      </w:hyperlink>
      <w:r w:rsidRPr="007256E6">
        <w:rPr>
          <w:rFonts w:eastAsia="Calibri"/>
          <w:b/>
          <w:i/>
          <w:iCs/>
          <w:sz w:val="22"/>
          <w:szCs w:val="22"/>
          <w:lang w:val="sr-Latn-BA"/>
        </w:rPr>
        <w:t>.</w:t>
      </w:r>
      <w:r w:rsidRPr="007256E6">
        <w:rPr>
          <w:rFonts w:eastAsia="Calibri"/>
          <w:i/>
          <w:iCs/>
          <w:sz w:val="22"/>
          <w:szCs w:val="22"/>
          <w:lang w:val="sr-Latn-BA"/>
        </w:rPr>
        <w:t xml:space="preserve"> </w:t>
      </w:r>
      <w:r w:rsidRPr="007256E6">
        <w:rPr>
          <w:rFonts w:eastAsia="Calibri"/>
          <w:iCs/>
          <w:sz w:val="22"/>
          <w:szCs w:val="22"/>
          <w:lang w:val="sr-Latn-BA"/>
        </w:rPr>
        <w:t xml:space="preserve">Aktivacijom ove opcije </w:t>
      </w:r>
      <w:r w:rsidRPr="007256E6">
        <w:rPr>
          <w:rFonts w:eastAsia="Calibri"/>
          <w:b/>
          <w:iCs/>
          <w:sz w:val="22"/>
          <w:szCs w:val="22"/>
          <w:lang w:val="sr-Latn-BA"/>
        </w:rPr>
        <w:t>za 10 KM dobija</w:t>
      </w:r>
      <w:r w:rsidRPr="00CB2EFD">
        <w:rPr>
          <w:rFonts w:eastAsia="Calibri"/>
          <w:b/>
          <w:iCs/>
          <w:sz w:val="22"/>
          <w:szCs w:val="22"/>
          <w:lang w:val="sr-Latn-BA"/>
        </w:rPr>
        <w:t>š</w:t>
      </w:r>
      <w:r w:rsidRPr="007256E6">
        <w:rPr>
          <w:rFonts w:eastAsia="Calibri"/>
          <w:b/>
          <w:iCs/>
          <w:sz w:val="22"/>
          <w:szCs w:val="22"/>
          <w:lang w:val="sr-Latn-BA"/>
        </w:rPr>
        <w:t xml:space="preserve"> 5GB mobilnog neta u trajanju od 5 dana</w:t>
      </w:r>
      <w:r w:rsidRPr="007256E6">
        <w:rPr>
          <w:rFonts w:eastAsia="Calibri"/>
          <w:iCs/>
          <w:sz w:val="22"/>
          <w:szCs w:val="22"/>
          <w:lang w:val="sr-Latn-BA"/>
        </w:rPr>
        <w:t xml:space="preserve"> u mrežama T-Com grupe navedenih zemalja. </w:t>
      </w:r>
    </w:p>
    <w:p w14:paraId="2B41E814" w14:textId="58D3D3EA" w:rsidR="007256E6" w:rsidRPr="007256E6" w:rsidRDefault="007256E6" w:rsidP="007256E6">
      <w:pPr>
        <w:spacing w:after="200" w:line="276" w:lineRule="auto"/>
        <w:jc w:val="both"/>
        <w:rPr>
          <w:rFonts w:eastAsia="Calibri"/>
          <w:iCs/>
          <w:sz w:val="22"/>
          <w:szCs w:val="22"/>
          <w:lang w:val="sr-Latn-BA"/>
        </w:rPr>
      </w:pPr>
      <w:r w:rsidRPr="007256E6">
        <w:rPr>
          <w:rFonts w:eastAsia="Calibri"/>
          <w:iCs/>
          <w:sz w:val="22"/>
          <w:szCs w:val="22"/>
          <w:lang w:val="sr-Latn-BA"/>
        </w:rPr>
        <w:t>Aktivaciju može</w:t>
      </w:r>
      <w:r w:rsidRPr="00CB2EFD">
        <w:rPr>
          <w:rFonts w:eastAsia="Calibri"/>
          <w:iCs/>
          <w:sz w:val="22"/>
          <w:szCs w:val="22"/>
          <w:lang w:val="sr-Latn-BA"/>
        </w:rPr>
        <w:t>š</w:t>
      </w:r>
      <w:r w:rsidRPr="007256E6">
        <w:rPr>
          <w:rFonts w:eastAsia="Calibri"/>
          <w:iCs/>
          <w:sz w:val="22"/>
          <w:szCs w:val="22"/>
          <w:lang w:val="sr-Latn-BA"/>
        </w:rPr>
        <w:t xml:space="preserve"> da izvrši</w:t>
      </w:r>
      <w:r w:rsidRPr="00CB2EFD">
        <w:rPr>
          <w:rFonts w:eastAsia="Calibri"/>
          <w:iCs/>
          <w:sz w:val="22"/>
          <w:szCs w:val="22"/>
          <w:lang w:val="sr-Latn-BA"/>
        </w:rPr>
        <w:t>š</w:t>
      </w:r>
      <w:r w:rsidRPr="007256E6">
        <w:rPr>
          <w:rFonts w:eastAsia="Calibri"/>
          <w:iCs/>
          <w:sz w:val="22"/>
          <w:szCs w:val="22"/>
          <w:lang w:val="sr-Latn-BA"/>
        </w:rPr>
        <w:t xml:space="preserve">  putem m:go BiH aplikacije ili pozivom servisa Moj meni (*100#).</w:t>
      </w:r>
    </w:p>
    <w:p w14:paraId="1A710D7A" w14:textId="26174638" w:rsidR="007256E6" w:rsidRPr="007256E6" w:rsidRDefault="007256E6" w:rsidP="007256E6">
      <w:pPr>
        <w:spacing w:after="200" w:line="276" w:lineRule="auto"/>
        <w:rPr>
          <w:rFonts w:eastAsia="Calibri"/>
          <w:iCs/>
          <w:sz w:val="22"/>
          <w:szCs w:val="22"/>
          <w:lang w:val="sr-Latn-BA"/>
        </w:rPr>
      </w:pPr>
      <w:r w:rsidRPr="00CB2EFD">
        <w:rPr>
          <w:rFonts w:eastAsia="Calibri"/>
          <w:iCs/>
          <w:sz w:val="22"/>
          <w:szCs w:val="22"/>
          <w:lang w:val="sr-Latn-BA"/>
        </w:rPr>
        <w:t xml:space="preserve">A kada pređeš granicu i biraš operatera, obrati pažnju da izabereš sljedeće oznake: </w:t>
      </w:r>
    </w:p>
    <w:p w14:paraId="7E1EBC5C" w14:textId="77A6582F" w:rsidR="007256E6" w:rsidRPr="007256E6" w:rsidRDefault="007256E6" w:rsidP="007256E6">
      <w:pPr>
        <w:spacing w:after="200" w:line="276" w:lineRule="auto"/>
        <w:rPr>
          <w:rFonts w:eastAsia="Calibri"/>
          <w:iCs/>
          <w:sz w:val="22"/>
          <w:szCs w:val="22"/>
          <w:lang w:val="sr-Latn-BA"/>
        </w:rPr>
      </w:pPr>
      <w:r w:rsidRPr="00CB2EFD">
        <w:rPr>
          <w:rFonts w:eastAsia="Calibri"/>
          <w:iCs/>
          <w:sz w:val="22"/>
          <w:szCs w:val="22"/>
          <w:lang w:val="sr-Latn-BA"/>
        </w:rPr>
        <w:t>Austrija:</w:t>
      </w:r>
      <w:r w:rsidRPr="00CB2EFD">
        <w:rPr>
          <w:rFonts w:eastAsia="Calibri"/>
          <w:sz w:val="22"/>
          <w:szCs w:val="22"/>
        </w:rPr>
        <w:t xml:space="preserve"> T Mobile A-A03, 232-03, Magenta T</w:t>
      </w:r>
      <w:r w:rsidRPr="007256E6">
        <w:rPr>
          <w:rFonts w:eastAsia="Calibri"/>
          <w:iCs/>
          <w:sz w:val="22"/>
          <w:szCs w:val="22"/>
          <w:lang w:val="sr-Latn-BA"/>
        </w:rPr>
        <w:br/>
        <w:t xml:space="preserve">Njemačka: </w:t>
      </w:r>
      <w:r w:rsidRPr="00CB2EFD">
        <w:rPr>
          <w:rFonts w:eastAsia="Calibri"/>
          <w:iCs/>
          <w:sz w:val="22"/>
          <w:szCs w:val="22"/>
        </w:rPr>
        <w:t>Telekom Deutschland, D1, T-D1, D1-Telekom, T-Mobile D, telekom.de</w:t>
      </w:r>
      <w:r w:rsidRPr="00CB2EFD">
        <w:rPr>
          <w:rFonts w:eastAsia="Calibri"/>
          <w:iCs/>
          <w:sz w:val="22"/>
          <w:szCs w:val="22"/>
          <w:lang w:val="sr-Latn-BA"/>
        </w:rPr>
        <w:t xml:space="preserve"> </w:t>
      </w:r>
      <w:r w:rsidRPr="00CB2EFD">
        <w:rPr>
          <w:rFonts w:eastAsia="Calibri"/>
          <w:iCs/>
          <w:sz w:val="22"/>
          <w:szCs w:val="22"/>
          <w:lang w:val="sr-Latn-BA"/>
        </w:rPr>
        <w:br/>
      </w:r>
      <w:r w:rsidRPr="007256E6">
        <w:rPr>
          <w:rFonts w:eastAsia="Calibri"/>
          <w:iCs/>
          <w:sz w:val="22"/>
          <w:szCs w:val="22"/>
          <w:lang w:val="sr-Latn-BA"/>
        </w:rPr>
        <w:t xml:space="preserve">Češka: </w:t>
      </w:r>
      <w:r w:rsidRPr="00CB2EFD">
        <w:rPr>
          <w:rFonts w:eastAsia="Calibri"/>
          <w:iCs/>
          <w:sz w:val="22"/>
          <w:szCs w:val="22"/>
        </w:rPr>
        <w:t>T-Mobile CZ, TMO CZ</w:t>
      </w:r>
      <w:r w:rsidRPr="00CB2EFD">
        <w:rPr>
          <w:rFonts w:eastAsia="Calibri"/>
          <w:iCs/>
          <w:sz w:val="22"/>
          <w:szCs w:val="22"/>
          <w:lang w:val="sr-Latn-BA"/>
        </w:rPr>
        <w:t xml:space="preserve"> </w:t>
      </w:r>
      <w:r w:rsidRPr="00CB2EFD">
        <w:rPr>
          <w:rFonts w:eastAsia="Calibri"/>
          <w:iCs/>
          <w:sz w:val="22"/>
          <w:szCs w:val="22"/>
          <w:lang w:val="sr-Latn-BA"/>
        </w:rPr>
        <w:br/>
      </w:r>
      <w:r w:rsidRPr="007256E6">
        <w:rPr>
          <w:rFonts w:eastAsia="Calibri"/>
          <w:iCs/>
          <w:sz w:val="22"/>
          <w:szCs w:val="22"/>
          <w:lang w:val="sr-Latn-BA"/>
        </w:rPr>
        <w:t xml:space="preserve">Mađarska: </w:t>
      </w:r>
      <w:r w:rsidRPr="00CB2EFD">
        <w:rPr>
          <w:rFonts w:eastAsia="Calibri"/>
          <w:iCs/>
          <w:sz w:val="22"/>
          <w:szCs w:val="22"/>
        </w:rPr>
        <w:t>T-Mobile H, Telekom HU, T HU</w:t>
      </w:r>
      <w:r w:rsidRPr="007256E6">
        <w:rPr>
          <w:rFonts w:eastAsia="Calibri"/>
          <w:iCs/>
          <w:sz w:val="22"/>
          <w:szCs w:val="22"/>
          <w:lang w:val="sr-Latn-BA"/>
        </w:rPr>
        <w:br/>
        <w:t xml:space="preserve">Holandija: </w:t>
      </w:r>
      <w:r w:rsidRPr="00CB2EFD">
        <w:rPr>
          <w:rFonts w:eastAsia="Calibri"/>
          <w:iCs/>
          <w:sz w:val="22"/>
          <w:szCs w:val="22"/>
        </w:rPr>
        <w:t>T-Mobile NL, Ben NL, 204 16</w:t>
      </w:r>
      <w:r w:rsidRPr="007256E6">
        <w:rPr>
          <w:rFonts w:eastAsia="Calibri"/>
          <w:iCs/>
          <w:sz w:val="22"/>
          <w:szCs w:val="22"/>
          <w:lang w:val="sr-Latn-BA"/>
        </w:rPr>
        <w:br/>
        <w:t xml:space="preserve">Poljska: </w:t>
      </w:r>
      <w:r w:rsidRPr="00CB2EFD">
        <w:rPr>
          <w:rFonts w:eastAsia="Calibri"/>
          <w:iCs/>
          <w:sz w:val="22"/>
          <w:szCs w:val="22"/>
        </w:rPr>
        <w:t>T Mobile.pl, 260 02, PL 02, POL02, ERA PL, ERA</w:t>
      </w:r>
      <w:r w:rsidRPr="007256E6">
        <w:rPr>
          <w:rFonts w:eastAsia="Calibri"/>
          <w:iCs/>
          <w:sz w:val="22"/>
          <w:szCs w:val="22"/>
          <w:lang w:val="sr-Latn-BA"/>
        </w:rPr>
        <w:br/>
        <w:t xml:space="preserve">Slovačka: </w:t>
      </w:r>
      <w:r w:rsidRPr="00CB2EFD">
        <w:rPr>
          <w:rFonts w:eastAsia="Calibri"/>
          <w:iCs/>
          <w:sz w:val="22"/>
          <w:szCs w:val="22"/>
        </w:rPr>
        <w:t>T-Mobile SK, Telekom, Slovak Telekom</w:t>
      </w:r>
      <w:r w:rsidRPr="007256E6">
        <w:rPr>
          <w:rFonts w:eastAsia="Calibri"/>
          <w:iCs/>
          <w:sz w:val="22"/>
          <w:szCs w:val="22"/>
          <w:lang w:val="sr-Latn-BA"/>
        </w:rPr>
        <w:br/>
        <w:t xml:space="preserve">Rumunija: </w:t>
      </w:r>
      <w:r w:rsidRPr="00CB2EFD">
        <w:rPr>
          <w:rFonts w:eastAsia="Calibri"/>
          <w:iCs/>
          <w:sz w:val="22"/>
          <w:szCs w:val="22"/>
        </w:rPr>
        <w:t>Telekom Romania, RO 06, 226 06, TELEKOM.RO, RO 03, 226 03</w:t>
      </w:r>
      <w:r w:rsidRPr="007256E6">
        <w:rPr>
          <w:rFonts w:eastAsia="Calibri"/>
          <w:iCs/>
          <w:sz w:val="22"/>
          <w:szCs w:val="22"/>
          <w:lang w:val="sr-Latn-BA"/>
        </w:rPr>
        <w:br/>
        <w:t xml:space="preserve">Grčka: </w:t>
      </w:r>
      <w:r w:rsidRPr="00CB2EFD">
        <w:rPr>
          <w:rFonts w:eastAsia="Calibri"/>
          <w:iCs/>
          <w:sz w:val="22"/>
          <w:szCs w:val="22"/>
        </w:rPr>
        <w:t>Cosmote, GR Cosmote, C-OTE</w:t>
      </w:r>
      <w:r w:rsidRPr="00CB2EFD">
        <w:rPr>
          <w:rFonts w:eastAsia="Calibri"/>
          <w:iCs/>
          <w:sz w:val="22"/>
          <w:szCs w:val="22"/>
          <w:lang w:val="sr-Latn-BA"/>
        </w:rPr>
        <w:t xml:space="preserve"> </w:t>
      </w:r>
      <w:r w:rsidRPr="00CB2EFD">
        <w:rPr>
          <w:rFonts w:eastAsia="Calibri"/>
          <w:iCs/>
          <w:sz w:val="22"/>
          <w:szCs w:val="22"/>
          <w:lang w:val="sr-Latn-BA"/>
        </w:rPr>
        <w:br/>
      </w:r>
      <w:r w:rsidRPr="007256E6">
        <w:rPr>
          <w:rFonts w:eastAsia="Calibri"/>
          <w:iCs/>
          <w:sz w:val="22"/>
          <w:szCs w:val="22"/>
          <w:lang w:val="sr-Latn-BA"/>
        </w:rPr>
        <w:t xml:space="preserve">Hrvatska: </w:t>
      </w:r>
      <w:r w:rsidRPr="00CB2EFD">
        <w:rPr>
          <w:rFonts w:eastAsia="Calibri"/>
          <w:iCs/>
          <w:sz w:val="22"/>
          <w:szCs w:val="22"/>
        </w:rPr>
        <w:t>Hrvatski Telekom: 219 01 ili HT HR ili T-Mobile</w:t>
      </w:r>
      <w:r w:rsidRPr="007256E6">
        <w:rPr>
          <w:rFonts w:eastAsia="Calibri"/>
          <w:iCs/>
          <w:sz w:val="22"/>
          <w:szCs w:val="22"/>
          <w:lang w:val="sr-Latn-BA"/>
        </w:rPr>
        <w:br/>
        <w:t xml:space="preserve">Luksemburg: </w:t>
      </w:r>
      <w:r w:rsidRPr="00CB2EFD">
        <w:rPr>
          <w:rFonts w:eastAsia="Calibri"/>
          <w:iCs/>
          <w:sz w:val="22"/>
          <w:szCs w:val="22"/>
        </w:rPr>
        <w:t>POST Luxembourg, L 27001, L P&amp;T, L LUXGSM, POST</w:t>
      </w:r>
      <w:r w:rsidRPr="007256E6">
        <w:rPr>
          <w:rFonts w:eastAsia="Calibri"/>
          <w:iCs/>
          <w:sz w:val="22"/>
          <w:szCs w:val="22"/>
          <w:lang w:val="sr-Latn-BA"/>
        </w:rPr>
        <w:br/>
        <w:t xml:space="preserve">Belgija: </w:t>
      </w:r>
      <w:r w:rsidRPr="00CB2EFD">
        <w:rPr>
          <w:rFonts w:eastAsia="Calibri"/>
          <w:iCs/>
          <w:sz w:val="22"/>
          <w:szCs w:val="22"/>
        </w:rPr>
        <w:t>Telenet Group, BASE, Bel 20, 206-20</w:t>
      </w:r>
      <w:r w:rsidRPr="007256E6">
        <w:rPr>
          <w:rFonts w:eastAsia="Calibri"/>
          <w:iCs/>
          <w:sz w:val="22"/>
          <w:szCs w:val="22"/>
          <w:lang w:val="sr-Latn-BA"/>
        </w:rPr>
        <w:br/>
        <w:t>SAD: T-Mobile USA.</w:t>
      </w:r>
    </w:p>
    <w:p w14:paraId="7C2D1AB7" w14:textId="405F331B" w:rsidR="007256E6" w:rsidRPr="007256E6" w:rsidRDefault="007256E6" w:rsidP="007256E6">
      <w:pPr>
        <w:spacing w:after="200" w:line="276" w:lineRule="auto"/>
        <w:jc w:val="both"/>
        <w:rPr>
          <w:rFonts w:eastAsia="Calibri"/>
          <w:iCs/>
          <w:sz w:val="22"/>
          <w:szCs w:val="22"/>
          <w:lang w:val="sr-Latn-BA"/>
        </w:rPr>
      </w:pPr>
      <w:r w:rsidRPr="007256E6">
        <w:rPr>
          <w:rFonts w:eastAsia="Calibri"/>
          <w:iCs/>
          <w:sz w:val="22"/>
          <w:szCs w:val="22"/>
          <w:lang w:val="sr-Latn-BA"/>
        </w:rPr>
        <w:lastRenderedPageBreak/>
        <w:t xml:space="preserve">Za više informacija pozovi 066 10 10 10 ili posjeti </w:t>
      </w:r>
      <w:hyperlink r:id="rId10" w:history="1">
        <w:r w:rsidRPr="00CB2EFD">
          <w:rPr>
            <w:rFonts w:eastAsia="Calibri"/>
            <w:iCs/>
            <w:color w:val="0000FF"/>
            <w:sz w:val="22"/>
            <w:szCs w:val="22"/>
            <w:u w:val="single"/>
            <w:lang w:val="sr-Latn-BA"/>
          </w:rPr>
          <w:t>www.mtel.ba</w:t>
        </w:r>
      </w:hyperlink>
      <w:r w:rsidRPr="007256E6">
        <w:rPr>
          <w:rFonts w:eastAsia="Calibri"/>
          <w:iCs/>
          <w:sz w:val="22"/>
          <w:szCs w:val="22"/>
          <w:lang w:val="sr-Latn-BA"/>
        </w:rPr>
        <w:t xml:space="preserve"> i uživaj</w:t>
      </w:r>
      <w:r w:rsidRPr="00CB2EFD">
        <w:rPr>
          <w:rFonts w:eastAsia="Calibri"/>
          <w:iCs/>
          <w:sz w:val="22"/>
          <w:szCs w:val="22"/>
          <w:lang w:val="sr-Latn-BA"/>
        </w:rPr>
        <w:t xml:space="preserve"> </w:t>
      </w:r>
      <w:r w:rsidRPr="007256E6">
        <w:rPr>
          <w:rFonts w:eastAsia="Calibri"/>
          <w:iCs/>
          <w:sz w:val="22"/>
          <w:szCs w:val="22"/>
          <w:lang w:val="sr-Latn-BA"/>
        </w:rPr>
        <w:t xml:space="preserve">u </w:t>
      </w:r>
      <w:r w:rsidRPr="00CB2EFD">
        <w:rPr>
          <w:rFonts w:eastAsia="Calibri"/>
          <w:iCs/>
          <w:sz w:val="22"/>
          <w:szCs w:val="22"/>
          <w:lang w:val="sr-Latn-BA"/>
        </w:rPr>
        <w:t>surfovanju preko granice!</w:t>
      </w:r>
    </w:p>
    <w:p w14:paraId="184CF31C" w14:textId="77777777" w:rsidR="007256E6" w:rsidRPr="00CB2EFD" w:rsidRDefault="007256E6" w:rsidP="007256E6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14:paraId="346D5488" w14:textId="200E2823" w:rsidR="000E7269" w:rsidRPr="00CB2EFD" w:rsidRDefault="000E7269" w:rsidP="007256E6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bookmarkStart w:id="0" w:name="_GoBack"/>
      <w:bookmarkEnd w:id="0"/>
    </w:p>
    <w:sectPr w:rsidR="000E7269" w:rsidRPr="00CB2EFD" w:rsidSect="009E2F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2D5C" w14:textId="77777777" w:rsidR="007F212C" w:rsidRDefault="007F212C">
      <w:r>
        <w:separator/>
      </w:r>
    </w:p>
  </w:endnote>
  <w:endnote w:type="continuationSeparator" w:id="0">
    <w:p w14:paraId="6F6893C3" w14:textId="77777777" w:rsidR="007F212C" w:rsidRDefault="007F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E5C44" w14:textId="77777777" w:rsidR="007F212C" w:rsidRDefault="007F212C">
      <w:r>
        <w:separator/>
      </w:r>
    </w:p>
  </w:footnote>
  <w:footnote w:type="continuationSeparator" w:id="0">
    <w:p w14:paraId="396F1B81" w14:textId="77777777" w:rsidR="007F212C" w:rsidRDefault="007F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77777777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59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59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1E5A87"/>
    <w:multiLevelType w:val="hybridMultilevel"/>
    <w:tmpl w:val="3794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592"/>
    <w:rsid w:val="000A3457"/>
    <w:rsid w:val="000C0653"/>
    <w:rsid w:val="000D6A6D"/>
    <w:rsid w:val="000E7269"/>
    <w:rsid w:val="000F2A58"/>
    <w:rsid w:val="00144049"/>
    <w:rsid w:val="00157918"/>
    <w:rsid w:val="001671FC"/>
    <w:rsid w:val="00170BD7"/>
    <w:rsid w:val="00176426"/>
    <w:rsid w:val="00186149"/>
    <w:rsid w:val="001B33E7"/>
    <w:rsid w:val="001D174D"/>
    <w:rsid w:val="001F1A72"/>
    <w:rsid w:val="002247D7"/>
    <w:rsid w:val="00235613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0C8F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256E6"/>
    <w:rsid w:val="00732AFF"/>
    <w:rsid w:val="00740BA7"/>
    <w:rsid w:val="00747121"/>
    <w:rsid w:val="00780277"/>
    <w:rsid w:val="007936E7"/>
    <w:rsid w:val="007B01D5"/>
    <w:rsid w:val="007E7BF3"/>
    <w:rsid w:val="007F212C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B1DE7"/>
    <w:rsid w:val="008E67F8"/>
    <w:rsid w:val="008E79FA"/>
    <w:rsid w:val="008F3BC3"/>
    <w:rsid w:val="00914885"/>
    <w:rsid w:val="00936582"/>
    <w:rsid w:val="00942990"/>
    <w:rsid w:val="0095123D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B2EFD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7574"/>
    <w:rsid w:val="00E671C8"/>
    <w:rsid w:val="00E82D5F"/>
    <w:rsid w:val="00E877E2"/>
    <w:rsid w:val="00EA67B6"/>
    <w:rsid w:val="00EB5432"/>
    <w:rsid w:val="00EC5238"/>
    <w:rsid w:val="00F5642D"/>
    <w:rsid w:val="00F70C9F"/>
    <w:rsid w:val="00F7542F"/>
    <w:rsid w:val="00F90AF3"/>
    <w:rsid w:val="00F9660B"/>
    <w:rsid w:val="00FA02A5"/>
    <w:rsid w:val="00FA065A"/>
    <w:rsid w:val="00FA52BB"/>
    <w:rsid w:val="00FE475A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xy-net/kupi-inter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tel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oec/xy-net/prepaid-romin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2019-11-22T09:43:00Z</dcterms:created>
  <dcterms:modified xsi:type="dcterms:W3CDTF">2019-11-22T10:22:00Z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